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7F7208" w14:textId="6026FD01" w:rsidR="003033FE" w:rsidRDefault="003033FE" w:rsidP="003033FE">
      <w:pPr>
        <w:spacing w:before="240"/>
        <w:rPr>
          <w:rFonts w:ascii="Tahoma" w:hAnsi="Tahoma" w:cs="Tahoma"/>
          <w:b/>
          <w:bCs/>
          <w:color w:val="000000"/>
          <w:lang w:eastAsia="ar-SA"/>
        </w:rPr>
      </w:pPr>
      <w:r>
        <w:rPr>
          <w:rFonts w:ascii="Tahoma" w:hAnsi="Tahoma" w:cs="Tahoma"/>
          <w:b/>
          <w:bCs/>
          <w:color w:val="000000"/>
          <w:lang w:eastAsia="ar-SA"/>
        </w:rPr>
        <w:t>ZAŁĄCZNIK NR 4h do SWZ</w:t>
      </w:r>
    </w:p>
    <w:p w14:paraId="37467CBE" w14:textId="77777777" w:rsidR="003033FE" w:rsidRDefault="003033FE" w:rsidP="003033FE">
      <w:pPr>
        <w:rPr>
          <w:rFonts w:ascii="Tahoma" w:hAnsi="Tahoma" w:cs="Tahoma"/>
          <w:b/>
          <w:bCs/>
          <w:color w:val="000000"/>
          <w:lang w:eastAsia="ar-SA"/>
        </w:rPr>
      </w:pPr>
      <w:r>
        <w:rPr>
          <w:rFonts w:ascii="Tahoma" w:hAnsi="Tahoma" w:cs="Tahoma"/>
          <w:b/>
          <w:bCs/>
          <w:color w:val="000000"/>
          <w:lang w:eastAsia="ar-SA"/>
        </w:rPr>
        <w:t>Numer postępowania: 134/PN/2026</w:t>
      </w:r>
    </w:p>
    <w:p w14:paraId="262C44B7" w14:textId="0622097F" w:rsidR="003033FE" w:rsidRDefault="003033FE" w:rsidP="003033FE">
      <w:pPr>
        <w:spacing w:after="240"/>
        <w:rPr>
          <w:rFonts w:ascii="Tahoma" w:hAnsi="Tahoma" w:cs="Tahoma"/>
          <w:b/>
          <w:bCs/>
          <w:color w:val="000000"/>
          <w:lang w:eastAsia="ar-SA"/>
        </w:rPr>
      </w:pPr>
      <w:r>
        <w:rPr>
          <w:rFonts w:ascii="Tahoma" w:hAnsi="Tahoma" w:cs="Tahoma"/>
          <w:b/>
          <w:bCs/>
          <w:color w:val="000000"/>
          <w:lang w:eastAsia="ar-SA"/>
        </w:rPr>
        <w:t>Cześć 8</w:t>
      </w:r>
    </w:p>
    <w:p w14:paraId="288FECC2" w14:textId="77777777" w:rsidR="00E34F83" w:rsidRPr="00196CFB" w:rsidRDefault="00E34F83">
      <w:pPr>
        <w:rPr>
          <w:rFonts w:cstheme="minorHAnsi"/>
          <w:b/>
          <w:sz w:val="20"/>
          <w:szCs w:val="20"/>
        </w:rPr>
      </w:pPr>
    </w:p>
    <w:p w14:paraId="2ADDBB98" w14:textId="1DC7A1A5" w:rsidR="00285F53" w:rsidRPr="00196CFB" w:rsidRDefault="006E230F">
      <w:pPr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  <w:u w:val="single"/>
        </w:rPr>
        <w:t>Przedmiot zamówienia</w:t>
      </w:r>
      <w:r w:rsidRPr="00196CFB">
        <w:rPr>
          <w:rFonts w:cstheme="minorHAnsi"/>
          <w:sz w:val="20"/>
          <w:szCs w:val="20"/>
        </w:rPr>
        <w:t xml:space="preserve">: </w:t>
      </w:r>
      <w:r w:rsidRPr="00196CFB">
        <w:rPr>
          <w:rFonts w:cstheme="minorHAnsi"/>
          <w:sz w:val="20"/>
          <w:szCs w:val="20"/>
        </w:rPr>
        <w:tab/>
      </w:r>
      <w:r w:rsidR="009F6A07" w:rsidRPr="00196CFB">
        <w:rPr>
          <w:rFonts w:cstheme="minorHAnsi"/>
          <w:sz w:val="20"/>
          <w:szCs w:val="20"/>
        </w:rPr>
        <w:tab/>
      </w:r>
      <w:proofErr w:type="spellStart"/>
      <w:r w:rsidR="00FC056F" w:rsidRPr="00FC056F">
        <w:rPr>
          <w:rFonts w:cstheme="minorHAnsi"/>
          <w:b/>
          <w:bCs/>
          <w:sz w:val="20"/>
          <w:szCs w:val="20"/>
        </w:rPr>
        <w:t>Pionizator</w:t>
      </w:r>
      <w:proofErr w:type="spellEnd"/>
      <w:r w:rsidR="00FC056F" w:rsidRPr="00FC056F">
        <w:rPr>
          <w:rFonts w:cstheme="minorHAnsi"/>
          <w:b/>
          <w:bCs/>
          <w:sz w:val="20"/>
          <w:szCs w:val="20"/>
        </w:rPr>
        <w:t xml:space="preserve"> typu 1</w:t>
      </w:r>
    </w:p>
    <w:p w14:paraId="17726FC4" w14:textId="0A32C688" w:rsidR="008713A1" w:rsidRPr="00196CFB" w:rsidRDefault="006E230F">
      <w:pPr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  <w:u w:val="single"/>
        </w:rPr>
        <w:t>Ilość</w:t>
      </w:r>
      <w:r w:rsidRPr="00196CFB">
        <w:rPr>
          <w:rFonts w:cstheme="minorHAnsi"/>
          <w:sz w:val="20"/>
          <w:szCs w:val="20"/>
        </w:rPr>
        <w:t xml:space="preserve">: </w:t>
      </w:r>
      <w:r w:rsidRPr="00196CFB">
        <w:rPr>
          <w:rFonts w:cstheme="minorHAnsi"/>
          <w:sz w:val="20"/>
          <w:szCs w:val="20"/>
        </w:rPr>
        <w:tab/>
      </w:r>
      <w:r w:rsidRPr="00196CFB">
        <w:rPr>
          <w:rFonts w:cstheme="minorHAnsi"/>
          <w:sz w:val="20"/>
          <w:szCs w:val="20"/>
        </w:rPr>
        <w:tab/>
      </w:r>
      <w:r w:rsidR="0033319E" w:rsidRPr="00196CFB">
        <w:rPr>
          <w:rFonts w:cstheme="minorHAnsi"/>
          <w:sz w:val="20"/>
          <w:szCs w:val="20"/>
        </w:rPr>
        <w:tab/>
      </w:r>
      <w:r w:rsidR="009F6A07" w:rsidRPr="00196CFB">
        <w:rPr>
          <w:rFonts w:cstheme="minorHAnsi"/>
          <w:sz w:val="20"/>
          <w:szCs w:val="20"/>
        </w:rPr>
        <w:tab/>
      </w:r>
      <w:r w:rsidR="00FC056F" w:rsidRPr="00FC056F">
        <w:rPr>
          <w:rFonts w:cstheme="minorHAnsi"/>
          <w:b/>
          <w:bCs/>
          <w:sz w:val="20"/>
          <w:szCs w:val="20"/>
        </w:rPr>
        <w:t>1</w:t>
      </w:r>
      <w:r w:rsidR="006C4E4A" w:rsidRPr="00FC056F">
        <w:rPr>
          <w:rFonts w:cstheme="minorHAnsi"/>
          <w:b/>
          <w:bCs/>
          <w:sz w:val="20"/>
          <w:szCs w:val="20"/>
        </w:rPr>
        <w:t xml:space="preserve"> </w:t>
      </w:r>
      <w:r w:rsidR="009E6CF9" w:rsidRPr="00FC056F">
        <w:rPr>
          <w:rFonts w:cstheme="minorHAnsi"/>
          <w:b/>
          <w:bCs/>
          <w:sz w:val="20"/>
          <w:szCs w:val="20"/>
        </w:rPr>
        <w:t>szt</w:t>
      </w:r>
      <w:r w:rsidR="009F6A07" w:rsidRPr="00FC056F">
        <w:rPr>
          <w:rFonts w:cstheme="minorHAnsi"/>
          <w:b/>
          <w:bCs/>
          <w:sz w:val="20"/>
          <w:szCs w:val="20"/>
        </w:rPr>
        <w:t>uk</w:t>
      </w:r>
      <w:r w:rsidR="00FC056F" w:rsidRPr="00FC056F">
        <w:rPr>
          <w:rFonts w:cstheme="minorHAnsi"/>
          <w:b/>
          <w:bCs/>
          <w:sz w:val="20"/>
          <w:szCs w:val="20"/>
        </w:rPr>
        <w:t>a</w:t>
      </w:r>
      <w:r w:rsidRPr="00196CFB">
        <w:rPr>
          <w:rFonts w:cstheme="minorHAnsi"/>
          <w:sz w:val="20"/>
          <w:szCs w:val="20"/>
        </w:rPr>
        <w:tab/>
      </w:r>
    </w:p>
    <w:tbl>
      <w:tblPr>
        <w:tblStyle w:val="Tabela-Siatka"/>
        <w:tblW w:w="9392" w:type="dxa"/>
        <w:tblLook w:val="04A0" w:firstRow="1" w:lastRow="0" w:firstColumn="1" w:lastColumn="0" w:noHBand="0" w:noVBand="1"/>
      </w:tblPr>
      <w:tblGrid>
        <w:gridCol w:w="574"/>
        <w:gridCol w:w="319"/>
        <w:gridCol w:w="2251"/>
        <w:gridCol w:w="1204"/>
        <w:gridCol w:w="2325"/>
        <w:gridCol w:w="1196"/>
        <w:gridCol w:w="1523"/>
      </w:tblGrid>
      <w:tr w:rsidR="003E0261" w:rsidRPr="00196CFB" w14:paraId="76E8847E" w14:textId="77777777" w:rsidTr="00BC1E01">
        <w:tc>
          <w:tcPr>
            <w:tcW w:w="574" w:type="dxa"/>
          </w:tcPr>
          <w:p w14:paraId="1C3678DD" w14:textId="77777777" w:rsidR="003E0261" w:rsidRPr="00196CFB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70" w:type="dxa"/>
            <w:gridSpan w:val="2"/>
          </w:tcPr>
          <w:p w14:paraId="70C774C6" w14:textId="77777777" w:rsidR="003E0261" w:rsidRPr="00196CFB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>Parametry wymagane</w:t>
            </w:r>
          </w:p>
        </w:tc>
        <w:tc>
          <w:tcPr>
            <w:tcW w:w="1204" w:type="dxa"/>
          </w:tcPr>
          <w:p w14:paraId="2ED7BC81" w14:textId="77777777" w:rsidR="003E0261" w:rsidRPr="00196CFB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>Warunek graniczny</w:t>
            </w:r>
          </w:p>
        </w:tc>
        <w:tc>
          <w:tcPr>
            <w:tcW w:w="2325" w:type="dxa"/>
          </w:tcPr>
          <w:p w14:paraId="25675BFC" w14:textId="77777777" w:rsidR="003E0261" w:rsidRPr="00196CFB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>Parametry oferowane, opis, komentarz</w:t>
            </w:r>
          </w:p>
        </w:tc>
        <w:tc>
          <w:tcPr>
            <w:tcW w:w="1196" w:type="dxa"/>
          </w:tcPr>
          <w:p w14:paraId="09409217" w14:textId="77777777" w:rsidR="003E0261" w:rsidRPr="00196CFB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 xml:space="preserve">Ocena </w:t>
            </w:r>
          </w:p>
          <w:p w14:paraId="0D313109" w14:textId="77777777" w:rsidR="003E0261" w:rsidRPr="00196CFB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 xml:space="preserve">w </w:t>
            </w:r>
          </w:p>
          <w:p w14:paraId="3332CDFC" w14:textId="77777777" w:rsidR="003E0261" w:rsidRPr="00196CFB" w:rsidRDefault="003E0261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>punktach</w:t>
            </w:r>
          </w:p>
          <w:p w14:paraId="3F14FA5D" w14:textId="77777777" w:rsidR="00777A57" w:rsidRPr="00196CFB" w:rsidRDefault="00777A57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>(Warunek jakościowy)</w:t>
            </w:r>
          </w:p>
        </w:tc>
        <w:tc>
          <w:tcPr>
            <w:tcW w:w="1523" w:type="dxa"/>
          </w:tcPr>
          <w:p w14:paraId="22D59602" w14:textId="77777777" w:rsidR="003E0261" w:rsidRPr="00196CFB" w:rsidRDefault="006C4E4A" w:rsidP="004F180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>Nr strony w katalogu</w:t>
            </w:r>
          </w:p>
        </w:tc>
      </w:tr>
      <w:tr w:rsidR="003E0261" w:rsidRPr="00196CFB" w14:paraId="79E5D719" w14:textId="77777777" w:rsidTr="00BC1E01">
        <w:tc>
          <w:tcPr>
            <w:tcW w:w="574" w:type="dxa"/>
          </w:tcPr>
          <w:p w14:paraId="512FD7B3" w14:textId="031E233D" w:rsidR="003E0261" w:rsidRPr="00196CFB" w:rsidRDefault="003E0261" w:rsidP="00BD0D02">
            <w:pPr>
              <w:pStyle w:val="Akapitzlist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372C6AB" w14:textId="23EFF7CF" w:rsidR="003E0261" w:rsidRPr="00BD0D02" w:rsidRDefault="00AE1E88" w:rsidP="00D72DAF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Z</w:t>
            </w:r>
            <w:r w:rsidRPr="00AE1E88">
              <w:rPr>
                <w:rFonts w:cstheme="minorHAnsi"/>
                <w:b/>
                <w:bCs/>
                <w:sz w:val="20"/>
                <w:szCs w:val="20"/>
              </w:rPr>
              <w:t>asilany elektrycznie podnośnik pionizujący</w:t>
            </w:r>
          </w:p>
        </w:tc>
        <w:tc>
          <w:tcPr>
            <w:tcW w:w="1204" w:type="dxa"/>
          </w:tcPr>
          <w:p w14:paraId="553C6363" w14:textId="3C20352E" w:rsidR="003E0261" w:rsidRPr="00196CFB" w:rsidRDefault="003E0261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5" w:type="dxa"/>
          </w:tcPr>
          <w:p w14:paraId="08BDC1EE" w14:textId="77777777" w:rsidR="003E0261" w:rsidRPr="00196CFB" w:rsidRDefault="003E0261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2C58FB0" w14:textId="77777777" w:rsidR="003E0261" w:rsidRPr="00196CFB" w:rsidRDefault="003E0261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2026570A" w14:textId="77777777" w:rsidR="003E0261" w:rsidRPr="00196CFB" w:rsidRDefault="003E0261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CFB" w:rsidRPr="00196CFB" w14:paraId="271290E7" w14:textId="77777777" w:rsidTr="00BC1E01">
        <w:tc>
          <w:tcPr>
            <w:tcW w:w="574" w:type="dxa"/>
          </w:tcPr>
          <w:p w14:paraId="484847EE" w14:textId="77777777" w:rsidR="00196CFB" w:rsidRPr="00196CFB" w:rsidRDefault="00196CFB" w:rsidP="00196CFB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4E4D0E61" w14:textId="53D19ADF" w:rsidR="00196CFB" w:rsidRPr="00196CFB" w:rsidRDefault="00196CFB" w:rsidP="00196CFB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Producent, kraj pochodzenia</w:t>
            </w:r>
          </w:p>
          <w:p w14:paraId="17FC5539" w14:textId="105F3C38" w:rsidR="00196CFB" w:rsidRPr="00196CFB" w:rsidRDefault="00196CFB" w:rsidP="00196CFB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465E246D" w14:textId="77777777" w:rsidR="00196CFB" w:rsidRPr="00196CFB" w:rsidRDefault="00196CFB" w:rsidP="00196CF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5" w:type="dxa"/>
          </w:tcPr>
          <w:p w14:paraId="24A856B2" w14:textId="77777777" w:rsidR="00196CFB" w:rsidRPr="00196CFB" w:rsidRDefault="00196CFB" w:rsidP="00196CF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912B01F" w14:textId="77777777" w:rsidR="00196CFB" w:rsidRPr="00196CFB" w:rsidRDefault="00196CFB" w:rsidP="00196CF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CFB7DB7" w14:textId="77777777" w:rsidR="00196CFB" w:rsidRPr="00196CFB" w:rsidRDefault="00196CFB" w:rsidP="00196CF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96CFB" w:rsidRPr="00196CFB" w14:paraId="27ADA3C3" w14:textId="77777777" w:rsidTr="00BC1E01">
        <w:tc>
          <w:tcPr>
            <w:tcW w:w="574" w:type="dxa"/>
          </w:tcPr>
          <w:p w14:paraId="12B69E6E" w14:textId="77777777" w:rsidR="00196CFB" w:rsidRPr="00196CFB" w:rsidRDefault="00196CFB" w:rsidP="00196CFB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57E07F87" w14:textId="77777777" w:rsidR="00196CFB" w:rsidRPr="00196CFB" w:rsidRDefault="00196CFB" w:rsidP="00196CFB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Typ / model</w:t>
            </w:r>
          </w:p>
          <w:p w14:paraId="02E8A4F3" w14:textId="5DB02515" w:rsidR="00196CFB" w:rsidRPr="00196CFB" w:rsidRDefault="00196CFB" w:rsidP="00196CFB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320CC097" w14:textId="77777777" w:rsidR="00196CFB" w:rsidRPr="00196CFB" w:rsidRDefault="00196CFB" w:rsidP="00196CF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5" w:type="dxa"/>
          </w:tcPr>
          <w:p w14:paraId="2E45312F" w14:textId="77777777" w:rsidR="00196CFB" w:rsidRPr="00196CFB" w:rsidRDefault="00196CFB" w:rsidP="00196CF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2F7C97C4" w14:textId="77777777" w:rsidR="00196CFB" w:rsidRPr="00196CFB" w:rsidRDefault="00196CFB" w:rsidP="00196CF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9D6FCD0" w14:textId="77777777" w:rsidR="00196CFB" w:rsidRPr="00196CFB" w:rsidRDefault="00196CFB" w:rsidP="00196CF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C767D" w:rsidRPr="00196CFB" w14:paraId="63B31117" w14:textId="77777777" w:rsidTr="00BC1E01">
        <w:tc>
          <w:tcPr>
            <w:tcW w:w="574" w:type="dxa"/>
          </w:tcPr>
          <w:p w14:paraId="0179CA54" w14:textId="363A9887" w:rsidR="009C767D" w:rsidRPr="00196CFB" w:rsidRDefault="009C767D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853AFE3" w14:textId="339517F2" w:rsidR="002A0DCA" w:rsidRPr="00196CFB" w:rsidRDefault="00AE1E88" w:rsidP="008B469C">
            <w:pPr>
              <w:rPr>
                <w:rFonts w:cstheme="minorHAnsi"/>
                <w:sz w:val="20"/>
                <w:szCs w:val="20"/>
              </w:rPr>
            </w:pPr>
            <w:r w:rsidRPr="00AE1E88">
              <w:rPr>
                <w:rFonts w:cstheme="minorHAnsi"/>
                <w:sz w:val="20"/>
                <w:szCs w:val="20"/>
              </w:rPr>
              <w:t>Pomoc w staniu i wstawaniu np. z łóżka na wózek inwalidzki lub z wózka na toaletę</w:t>
            </w:r>
          </w:p>
        </w:tc>
        <w:tc>
          <w:tcPr>
            <w:tcW w:w="1204" w:type="dxa"/>
          </w:tcPr>
          <w:p w14:paraId="7D8F7A38" w14:textId="77777777" w:rsidR="009C767D" w:rsidRPr="00196CFB" w:rsidRDefault="0059140D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0450AB16" w14:textId="77777777" w:rsidR="009C767D" w:rsidRPr="00196CFB" w:rsidRDefault="009C767D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25C01E78" w14:textId="77777777" w:rsidR="009C767D" w:rsidRPr="00196CFB" w:rsidRDefault="009C767D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65DB344" w14:textId="77777777" w:rsidR="009C767D" w:rsidRPr="00196CFB" w:rsidRDefault="009C767D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102C7546" w14:textId="77777777" w:rsidTr="00BC1E01">
        <w:tc>
          <w:tcPr>
            <w:tcW w:w="574" w:type="dxa"/>
          </w:tcPr>
          <w:p w14:paraId="67A393F1" w14:textId="00FA43D2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96F76AC" w14:textId="7F1E1DCB" w:rsidR="008B469C" w:rsidRPr="00196CFB" w:rsidRDefault="00AE1E88" w:rsidP="008B469C">
            <w:pPr>
              <w:rPr>
                <w:rFonts w:cstheme="minorHAnsi"/>
                <w:sz w:val="20"/>
                <w:szCs w:val="20"/>
              </w:rPr>
            </w:pPr>
            <w:r w:rsidRPr="00AE1E88">
              <w:rPr>
                <w:rFonts w:cstheme="minorHAnsi"/>
                <w:sz w:val="20"/>
                <w:szCs w:val="20"/>
              </w:rPr>
              <w:t>Zastosowanie do rehabilitacji i ćwiczenia chodu</w:t>
            </w:r>
          </w:p>
        </w:tc>
        <w:tc>
          <w:tcPr>
            <w:tcW w:w="1204" w:type="dxa"/>
          </w:tcPr>
          <w:p w14:paraId="14284A1A" w14:textId="77777777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68AF81F6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019B540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54B2DE4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48BBB748" w14:textId="77777777" w:rsidTr="00BC1E01">
        <w:tc>
          <w:tcPr>
            <w:tcW w:w="574" w:type="dxa"/>
          </w:tcPr>
          <w:p w14:paraId="149BB20F" w14:textId="1C08926D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40AA2B2" w14:textId="2409D590" w:rsidR="00AA7AB8" w:rsidRPr="00196CFB" w:rsidRDefault="00AE1E88" w:rsidP="00E250F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Przeznaczenie do</w:t>
            </w:r>
            <w:r w:rsidRPr="00AE1E88">
              <w:rPr>
                <w:rFonts w:cstheme="minorHAnsi"/>
                <w:sz w:val="20"/>
                <w:szCs w:val="20"/>
              </w:rPr>
              <w:t xml:space="preserve"> przenoszenia i transportu pacjentów</w:t>
            </w:r>
          </w:p>
        </w:tc>
        <w:tc>
          <w:tcPr>
            <w:tcW w:w="1204" w:type="dxa"/>
          </w:tcPr>
          <w:p w14:paraId="171057D0" w14:textId="4C4B27DF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69059589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2CA28E9A" w14:textId="2EBD585B" w:rsidR="008B469C" w:rsidRPr="00196CFB" w:rsidRDefault="008B469C" w:rsidP="00BC1E0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3456835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2C74688B" w14:textId="77777777" w:rsidTr="00BC1E01">
        <w:tc>
          <w:tcPr>
            <w:tcW w:w="574" w:type="dxa"/>
          </w:tcPr>
          <w:p w14:paraId="64733313" w14:textId="0FE62FDA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27B4BA6" w14:textId="3F80559D" w:rsidR="00AA7AB8" w:rsidRPr="00196CFB" w:rsidRDefault="00AE1E88" w:rsidP="00E250F8">
            <w:pPr>
              <w:rPr>
                <w:rFonts w:cstheme="minorHAnsi"/>
                <w:sz w:val="20"/>
                <w:szCs w:val="20"/>
              </w:rPr>
            </w:pPr>
            <w:r w:rsidRPr="00AE1E88">
              <w:rPr>
                <w:rFonts w:cstheme="minorHAnsi"/>
                <w:sz w:val="20"/>
                <w:szCs w:val="20"/>
              </w:rPr>
              <w:t>Awaryjny mechanizm ręcznego opuszczania</w:t>
            </w:r>
          </w:p>
        </w:tc>
        <w:tc>
          <w:tcPr>
            <w:tcW w:w="1204" w:type="dxa"/>
          </w:tcPr>
          <w:p w14:paraId="3F1200C9" w14:textId="77777777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0B504EC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2B8AACC6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212F602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1FA36757" w14:textId="77777777" w:rsidTr="00BC1E01">
        <w:tc>
          <w:tcPr>
            <w:tcW w:w="574" w:type="dxa"/>
          </w:tcPr>
          <w:p w14:paraId="08DB70B9" w14:textId="0CC66B6B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6580139D" w14:textId="5E4C886B" w:rsidR="008B469C" w:rsidRPr="00196CFB" w:rsidRDefault="00AE1E88" w:rsidP="00E250F8">
            <w:pPr>
              <w:rPr>
                <w:rFonts w:cstheme="minorHAnsi"/>
                <w:sz w:val="20"/>
                <w:szCs w:val="20"/>
              </w:rPr>
            </w:pPr>
            <w:r w:rsidRPr="00AE1E88">
              <w:rPr>
                <w:rFonts w:cstheme="minorHAnsi"/>
                <w:sz w:val="20"/>
                <w:szCs w:val="20"/>
              </w:rPr>
              <w:t>Wskaźnik rozładowania akumulatora i licznik godzin/cykli wyświetlany na ekranie LCD</w:t>
            </w:r>
          </w:p>
        </w:tc>
        <w:tc>
          <w:tcPr>
            <w:tcW w:w="1204" w:type="dxa"/>
          </w:tcPr>
          <w:p w14:paraId="7D7D66E4" w14:textId="77777777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4EE13881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1419A7C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3CD056EC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D0D02" w:rsidRPr="00196CFB" w14:paraId="18EF620A" w14:textId="77777777" w:rsidTr="00BC1E01">
        <w:tc>
          <w:tcPr>
            <w:tcW w:w="574" w:type="dxa"/>
          </w:tcPr>
          <w:p w14:paraId="73CABFB7" w14:textId="77777777" w:rsidR="00BD0D02" w:rsidRPr="00196CFB" w:rsidRDefault="00BD0D02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4429B742" w14:textId="0CEA7BF3" w:rsidR="00BD0D02" w:rsidRPr="00AA7AB8" w:rsidRDefault="00AE1E88" w:rsidP="00E250F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Wyświetlacz LCD</w:t>
            </w:r>
          </w:p>
        </w:tc>
        <w:tc>
          <w:tcPr>
            <w:tcW w:w="1204" w:type="dxa"/>
          </w:tcPr>
          <w:p w14:paraId="0F68287C" w14:textId="43C4B4B8" w:rsidR="00BD0D02" w:rsidRPr="00196CFB" w:rsidRDefault="00BD0D02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9E5D7CB" w14:textId="77777777" w:rsidR="00BD0D02" w:rsidRPr="00196CFB" w:rsidRDefault="00BD0D02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19449CE" w14:textId="77777777" w:rsidR="00BD0D02" w:rsidRPr="00196CFB" w:rsidRDefault="00BD0D02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0E0537A" w14:textId="77777777" w:rsidR="00BD0D02" w:rsidRPr="00196CFB" w:rsidRDefault="00BD0D02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05F15060" w14:textId="77777777" w:rsidTr="00BC1E01">
        <w:tc>
          <w:tcPr>
            <w:tcW w:w="574" w:type="dxa"/>
          </w:tcPr>
          <w:p w14:paraId="5AC032A5" w14:textId="33139FF5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509601A8" w14:textId="77777777" w:rsidR="008B469C" w:rsidRDefault="00AE1E88" w:rsidP="00E250F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 koła co najmniej 115 mm</w:t>
            </w:r>
          </w:p>
          <w:p w14:paraId="1A63CD12" w14:textId="7D388D42" w:rsidR="00AE1E88" w:rsidRPr="00196CFB" w:rsidRDefault="00AE1E88" w:rsidP="00E250F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01BED8F3" w14:textId="77777777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195989B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30C19E0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2496D41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469C" w:rsidRPr="00196CFB" w14:paraId="7923C484" w14:textId="77777777" w:rsidTr="00BC1E01">
        <w:tc>
          <w:tcPr>
            <w:tcW w:w="574" w:type="dxa"/>
          </w:tcPr>
          <w:p w14:paraId="15A52CCC" w14:textId="12EC3F0E" w:rsidR="008B469C" w:rsidRPr="00196CFB" w:rsidRDefault="008B469C" w:rsidP="009F6A07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7CB4513E" w14:textId="37C5FC1B" w:rsidR="008B469C" w:rsidRPr="00196CFB" w:rsidRDefault="00AE1E88" w:rsidP="008B469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Funkcja ruchu po linii prostej</w:t>
            </w:r>
          </w:p>
        </w:tc>
        <w:tc>
          <w:tcPr>
            <w:tcW w:w="1204" w:type="dxa"/>
          </w:tcPr>
          <w:p w14:paraId="2C9DAE23" w14:textId="77777777" w:rsidR="008B469C" w:rsidRPr="00196CFB" w:rsidRDefault="009266AC" w:rsidP="00D72D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82E3CDF" w14:textId="77777777" w:rsidR="008B469C" w:rsidRPr="00196CFB" w:rsidRDefault="008B469C" w:rsidP="00D72DAF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0E20DC7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B37722B" w14:textId="77777777" w:rsidR="008B469C" w:rsidRPr="00196CFB" w:rsidRDefault="008B469C" w:rsidP="00D72DA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1E88" w:rsidRPr="00196CFB" w14:paraId="2E33655F" w14:textId="77777777" w:rsidTr="00BC1E01">
        <w:tc>
          <w:tcPr>
            <w:tcW w:w="574" w:type="dxa"/>
          </w:tcPr>
          <w:p w14:paraId="6C37078B" w14:textId="0C3BAB08" w:rsidR="00AE1E88" w:rsidRPr="00196CFB" w:rsidRDefault="00AE1E88" w:rsidP="00AE1E8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162948A0" w14:textId="07D15A77" w:rsidR="00AE1E88" w:rsidRPr="00196CFB" w:rsidRDefault="00AE1E88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Zdejmowana podpórka pod stopy</w:t>
            </w:r>
          </w:p>
        </w:tc>
        <w:tc>
          <w:tcPr>
            <w:tcW w:w="1204" w:type="dxa"/>
          </w:tcPr>
          <w:p w14:paraId="48D3CF9B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00D050F8" w14:textId="77777777" w:rsidR="00AE1E88" w:rsidRPr="00196CFB" w:rsidRDefault="00AE1E88" w:rsidP="00AE1E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2BEDD89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F45A762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1E88" w:rsidRPr="00196CFB" w14:paraId="39CE7076" w14:textId="77777777" w:rsidTr="00BC1E01">
        <w:tc>
          <w:tcPr>
            <w:tcW w:w="574" w:type="dxa"/>
          </w:tcPr>
          <w:p w14:paraId="04C4B047" w14:textId="681D10CE" w:rsidR="00AE1E88" w:rsidRPr="00196CFB" w:rsidRDefault="00AE1E88" w:rsidP="00AE1E8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8AB4134" w14:textId="05882D86" w:rsidR="00AE1E88" w:rsidRPr="00196CFB" w:rsidRDefault="00AE1E88" w:rsidP="00AE1E88">
            <w:pPr>
              <w:rPr>
                <w:rFonts w:cstheme="minorHAnsi"/>
                <w:sz w:val="20"/>
                <w:szCs w:val="20"/>
              </w:rPr>
            </w:pPr>
            <w:r w:rsidRPr="00AE1E88">
              <w:rPr>
                <w:rFonts w:cstheme="minorHAnsi"/>
                <w:sz w:val="20"/>
                <w:szCs w:val="20"/>
              </w:rPr>
              <w:t>Sprężynująca podpórka stanowiąca oparcie na kończyny dolne podczas wstawania z możliwością ustawienia do długości kończyn pacjenta</w:t>
            </w:r>
          </w:p>
        </w:tc>
        <w:tc>
          <w:tcPr>
            <w:tcW w:w="1204" w:type="dxa"/>
          </w:tcPr>
          <w:p w14:paraId="2CF11E37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920F1E8" w14:textId="77777777" w:rsidR="00AE1E88" w:rsidRPr="00196CFB" w:rsidRDefault="00AE1E88" w:rsidP="00AE1E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FED2786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8121C25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1E88" w:rsidRPr="00196CFB" w14:paraId="1E9FB769" w14:textId="77777777" w:rsidTr="00BC1E01">
        <w:tc>
          <w:tcPr>
            <w:tcW w:w="574" w:type="dxa"/>
          </w:tcPr>
          <w:p w14:paraId="3FBD4179" w14:textId="3E1AAE8D" w:rsidR="00AE1E88" w:rsidRPr="00196CFB" w:rsidRDefault="00AE1E88" w:rsidP="00AE1E8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5A859A4B" w14:textId="039B989D" w:rsidR="00AE1E88" w:rsidRPr="00196CFB" w:rsidRDefault="00AE1E88" w:rsidP="00AE1E88">
            <w:pPr>
              <w:rPr>
                <w:rFonts w:cstheme="minorHAnsi"/>
                <w:sz w:val="20"/>
                <w:szCs w:val="20"/>
              </w:rPr>
            </w:pPr>
            <w:r w:rsidRPr="00AE1E88">
              <w:rPr>
                <w:rFonts w:cstheme="minorHAnsi"/>
                <w:sz w:val="20"/>
                <w:szCs w:val="20"/>
              </w:rPr>
              <w:t>Rozkładane nogi podstawy z regulacją szerokości</w:t>
            </w:r>
          </w:p>
        </w:tc>
        <w:tc>
          <w:tcPr>
            <w:tcW w:w="1204" w:type="dxa"/>
          </w:tcPr>
          <w:p w14:paraId="527D1932" w14:textId="0E0519E4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43C66DC" w14:textId="77777777" w:rsidR="00AE1E88" w:rsidRPr="00196CFB" w:rsidRDefault="00AE1E88" w:rsidP="00AE1E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BF0F49F" w14:textId="74BEFCAB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15E573FF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1E88" w:rsidRPr="00196CFB" w14:paraId="7FFA1CA3" w14:textId="77777777" w:rsidTr="00BC1E01">
        <w:tc>
          <w:tcPr>
            <w:tcW w:w="574" w:type="dxa"/>
          </w:tcPr>
          <w:p w14:paraId="704BEC57" w14:textId="20A7352F" w:rsidR="00AE1E88" w:rsidRPr="00196CFB" w:rsidRDefault="00AE1E88" w:rsidP="00AE1E8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2BB6C476" w14:textId="38669093" w:rsidR="00AE1E88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Panel sterowania w górnej części obudowy</w:t>
            </w:r>
          </w:p>
        </w:tc>
        <w:tc>
          <w:tcPr>
            <w:tcW w:w="1204" w:type="dxa"/>
          </w:tcPr>
          <w:p w14:paraId="1D9BAA47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77E01D3D" w14:textId="77777777" w:rsidR="00AE1E88" w:rsidRPr="00196CFB" w:rsidRDefault="00AE1E88" w:rsidP="00AE1E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BCE96E2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F7F4154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1E88" w:rsidRPr="00196CFB" w14:paraId="580B2A3E" w14:textId="77777777" w:rsidTr="00BC1E01">
        <w:tc>
          <w:tcPr>
            <w:tcW w:w="574" w:type="dxa"/>
          </w:tcPr>
          <w:p w14:paraId="3929936C" w14:textId="49B01D5F" w:rsidR="00AE1E88" w:rsidRPr="00196CFB" w:rsidRDefault="00AE1E88" w:rsidP="00AE1E8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B0979F8" w14:textId="25B993AF" w:rsidR="00AE1E88" w:rsidRPr="00196CFB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Pilot ręczny do sterowania podnośnikiem</w:t>
            </w:r>
          </w:p>
        </w:tc>
        <w:tc>
          <w:tcPr>
            <w:tcW w:w="1204" w:type="dxa"/>
          </w:tcPr>
          <w:p w14:paraId="0598C982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51772C5C" w14:textId="77777777" w:rsidR="00AE1E88" w:rsidRPr="00196CFB" w:rsidRDefault="00AE1E88" w:rsidP="00AE1E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3ED9EBC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2DEF7FEB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1E88" w:rsidRPr="00196CFB" w14:paraId="7EF73DF2" w14:textId="77777777" w:rsidTr="00BC1E01">
        <w:tc>
          <w:tcPr>
            <w:tcW w:w="574" w:type="dxa"/>
          </w:tcPr>
          <w:p w14:paraId="338FDE32" w14:textId="77777777" w:rsidR="00AE1E88" w:rsidRPr="00196CFB" w:rsidRDefault="00AE1E88" w:rsidP="00AE1E8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14BF862" w14:textId="7D774B0A" w:rsidR="00AE1E88" w:rsidRPr="00196CFB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Awaryjny przycisk zatrzymania</w:t>
            </w:r>
          </w:p>
        </w:tc>
        <w:tc>
          <w:tcPr>
            <w:tcW w:w="1204" w:type="dxa"/>
          </w:tcPr>
          <w:p w14:paraId="4A84A7BC" w14:textId="7315CC48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5E23B2DC" w14:textId="77777777" w:rsidR="00AE1E88" w:rsidRPr="00196CFB" w:rsidRDefault="00AE1E88" w:rsidP="00AE1E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A917A6A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A11FBD7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1E88" w:rsidRPr="00196CFB" w14:paraId="293D8784" w14:textId="77777777" w:rsidTr="00BC1E01">
        <w:tc>
          <w:tcPr>
            <w:tcW w:w="574" w:type="dxa"/>
          </w:tcPr>
          <w:p w14:paraId="6E105AC2" w14:textId="77777777" w:rsidR="00AE1E88" w:rsidRPr="00196CFB" w:rsidRDefault="00AE1E88" w:rsidP="00AE1E8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476A969" w14:textId="24C550DB" w:rsidR="00AE1E88" w:rsidRPr="00196CFB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Przycisk włączania/wyłączania i resetowania urządzenia</w:t>
            </w:r>
          </w:p>
        </w:tc>
        <w:tc>
          <w:tcPr>
            <w:tcW w:w="1204" w:type="dxa"/>
          </w:tcPr>
          <w:p w14:paraId="574DC808" w14:textId="264AD906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5DFFBF29" w14:textId="77777777" w:rsidR="00AE1E88" w:rsidRPr="00196CFB" w:rsidRDefault="00AE1E88" w:rsidP="00AE1E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7556315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1C6F8A4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1E88" w:rsidRPr="00196CFB" w14:paraId="465F0E1B" w14:textId="77777777" w:rsidTr="00BC1E01">
        <w:tc>
          <w:tcPr>
            <w:tcW w:w="574" w:type="dxa"/>
          </w:tcPr>
          <w:p w14:paraId="3884A7EC" w14:textId="77777777" w:rsidR="00AE1E88" w:rsidRPr="00196CFB" w:rsidRDefault="00AE1E88" w:rsidP="00AE1E8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542AE1D3" w14:textId="5EDE6BFB" w:rsidR="00AE1E88" w:rsidRPr="00196CFB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Funkcja automatycznego wyłączania</w:t>
            </w:r>
          </w:p>
        </w:tc>
        <w:tc>
          <w:tcPr>
            <w:tcW w:w="1204" w:type="dxa"/>
          </w:tcPr>
          <w:p w14:paraId="0C26345F" w14:textId="20748031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0B3D663" w14:textId="77777777" w:rsidR="00AE1E88" w:rsidRPr="00196CFB" w:rsidRDefault="00AE1E88" w:rsidP="00AE1E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E345E71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3A180405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1E88" w:rsidRPr="00196CFB" w14:paraId="735131CC" w14:textId="77777777" w:rsidTr="00BC1E01">
        <w:tc>
          <w:tcPr>
            <w:tcW w:w="574" w:type="dxa"/>
          </w:tcPr>
          <w:p w14:paraId="47ACF6ED" w14:textId="77777777" w:rsidR="00AE1E88" w:rsidRPr="00196CFB" w:rsidRDefault="00AE1E88" w:rsidP="00AE1E8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5189C920" w14:textId="5A3377E6" w:rsidR="00AE1E88" w:rsidRPr="00196CFB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Funkcja automatycznego zatrzymania przed przeszkodą</w:t>
            </w:r>
          </w:p>
        </w:tc>
        <w:tc>
          <w:tcPr>
            <w:tcW w:w="1204" w:type="dxa"/>
          </w:tcPr>
          <w:p w14:paraId="2DF5A119" w14:textId="30669671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43321911" w14:textId="77777777" w:rsidR="00AE1E88" w:rsidRPr="00196CFB" w:rsidRDefault="00AE1E88" w:rsidP="00AE1E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3F88AF9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20F85E95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1E88" w:rsidRPr="00196CFB" w14:paraId="7FFEBA1B" w14:textId="77777777" w:rsidTr="00BC1E01">
        <w:tc>
          <w:tcPr>
            <w:tcW w:w="574" w:type="dxa"/>
          </w:tcPr>
          <w:p w14:paraId="0CF05DBE" w14:textId="77777777" w:rsidR="00AE1E88" w:rsidRPr="00196CFB" w:rsidRDefault="00AE1E88" w:rsidP="00AE1E8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7C48F499" w14:textId="047E0090" w:rsidR="00AE1E88" w:rsidRPr="00196CFB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Zabezpieczenie przed przegrzaniem</w:t>
            </w:r>
          </w:p>
        </w:tc>
        <w:tc>
          <w:tcPr>
            <w:tcW w:w="1204" w:type="dxa"/>
          </w:tcPr>
          <w:p w14:paraId="15DC82BA" w14:textId="6AA64131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478FD7D6" w14:textId="77777777" w:rsidR="00AE1E88" w:rsidRPr="00196CFB" w:rsidRDefault="00AE1E88" w:rsidP="00AE1E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4580468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FADF78C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1E88" w:rsidRPr="00196CFB" w14:paraId="24CD89A1" w14:textId="77777777" w:rsidTr="00BC1E01">
        <w:tc>
          <w:tcPr>
            <w:tcW w:w="574" w:type="dxa"/>
          </w:tcPr>
          <w:p w14:paraId="6A368E93" w14:textId="77777777" w:rsidR="00AE1E88" w:rsidRPr="00196CFB" w:rsidRDefault="00AE1E88" w:rsidP="00AE1E8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4A08857A" w14:textId="3E03D7FF" w:rsidR="00AE1E88" w:rsidRPr="00196CFB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Wbudowana waga</w:t>
            </w:r>
          </w:p>
        </w:tc>
        <w:tc>
          <w:tcPr>
            <w:tcW w:w="1204" w:type="dxa"/>
          </w:tcPr>
          <w:p w14:paraId="43F57EA0" w14:textId="071FF455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C0789C8" w14:textId="77777777" w:rsidR="00AE1E88" w:rsidRPr="00196CFB" w:rsidRDefault="00AE1E88" w:rsidP="00AE1E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083D8657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3B57726D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1E88" w:rsidRPr="00196CFB" w14:paraId="287D7B8F" w14:textId="77777777" w:rsidTr="00BC1E01">
        <w:tc>
          <w:tcPr>
            <w:tcW w:w="574" w:type="dxa"/>
          </w:tcPr>
          <w:p w14:paraId="7C25AAA5" w14:textId="77777777" w:rsidR="00AE1E88" w:rsidRPr="00196CFB" w:rsidRDefault="00AE1E88" w:rsidP="00AE1E8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4C106EE2" w14:textId="527FFAC8" w:rsidR="00AE1E88" w:rsidRPr="00196CFB" w:rsidRDefault="0034384C" w:rsidP="00AE1E88">
            <w:pPr>
              <w:rPr>
                <w:rFonts w:cstheme="minorHAnsi"/>
                <w:sz w:val="20"/>
                <w:szCs w:val="20"/>
              </w:rPr>
            </w:pPr>
            <w:r w:rsidRPr="0034384C">
              <w:rPr>
                <w:rFonts w:cstheme="minorHAnsi"/>
                <w:sz w:val="20"/>
                <w:szCs w:val="20"/>
              </w:rPr>
              <w:t>Różnego rodzaju nosidła w zależności od potrz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34384C">
              <w:rPr>
                <w:rFonts w:cstheme="minorHAnsi"/>
                <w:sz w:val="20"/>
                <w:szCs w:val="20"/>
              </w:rPr>
              <w:t>b pacjenta</w:t>
            </w:r>
          </w:p>
        </w:tc>
        <w:tc>
          <w:tcPr>
            <w:tcW w:w="1204" w:type="dxa"/>
          </w:tcPr>
          <w:p w14:paraId="2D7AA028" w14:textId="6FED1A32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545EE005" w14:textId="77777777" w:rsidR="00AE1E88" w:rsidRPr="00196CFB" w:rsidRDefault="00AE1E88" w:rsidP="00AE1E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6C4F037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C4043FF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1E88" w:rsidRPr="00196CFB" w14:paraId="41322F53" w14:textId="77777777" w:rsidTr="00BC1E01">
        <w:tc>
          <w:tcPr>
            <w:tcW w:w="574" w:type="dxa"/>
          </w:tcPr>
          <w:p w14:paraId="70F9E255" w14:textId="77777777" w:rsidR="00AE1E88" w:rsidRPr="00196CFB" w:rsidRDefault="00AE1E88" w:rsidP="00AE1E8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D6CB85C" w14:textId="3C24AC2A" w:rsidR="00AE1E88" w:rsidRPr="00196CFB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System linek mocujących do nosidła</w:t>
            </w:r>
          </w:p>
        </w:tc>
        <w:tc>
          <w:tcPr>
            <w:tcW w:w="1204" w:type="dxa"/>
          </w:tcPr>
          <w:p w14:paraId="0EE98767" w14:textId="7612EEA4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FFC3610" w14:textId="77777777" w:rsidR="00AE1E88" w:rsidRPr="00196CFB" w:rsidRDefault="00AE1E88" w:rsidP="00AE1E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9B2CDC3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B8CBCC1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1E88" w:rsidRPr="00196CFB" w14:paraId="5C22C81E" w14:textId="77777777" w:rsidTr="00BC1E01">
        <w:tc>
          <w:tcPr>
            <w:tcW w:w="574" w:type="dxa"/>
          </w:tcPr>
          <w:p w14:paraId="3D4E5C9E" w14:textId="77777777" w:rsidR="00AE1E88" w:rsidRPr="00196CFB" w:rsidRDefault="00AE1E88" w:rsidP="00AE1E8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F03905E" w14:textId="4F6DB38D" w:rsidR="0034384C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Maksymalna waga pacjenta minimum 180kg</w:t>
            </w:r>
          </w:p>
          <w:p w14:paraId="0243EE99" w14:textId="0C345A02" w:rsidR="0034384C" w:rsidRPr="00196CFB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032504DB" w14:textId="4F59FACB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E37EB8D" w14:textId="77777777" w:rsidR="00AE1E88" w:rsidRPr="00196CFB" w:rsidRDefault="00AE1E88" w:rsidP="00AE1E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02544E39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7498FE9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1E88" w:rsidRPr="00196CFB" w14:paraId="6AE2E2EC" w14:textId="77777777" w:rsidTr="00BC1E01">
        <w:tc>
          <w:tcPr>
            <w:tcW w:w="574" w:type="dxa"/>
          </w:tcPr>
          <w:p w14:paraId="3D641C03" w14:textId="77777777" w:rsidR="00AE1E88" w:rsidRPr="00196CFB" w:rsidRDefault="00AE1E88" w:rsidP="00AE1E8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45D5A40" w14:textId="77777777" w:rsidR="00AE1E88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Waga urządzenia nie większa niż 75 kg</w:t>
            </w:r>
          </w:p>
          <w:p w14:paraId="44937542" w14:textId="19B4F831" w:rsidR="0034384C" w:rsidRPr="00196CFB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68063A78" w14:textId="49F72945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51FDF119" w14:textId="77777777" w:rsidR="00AE1E88" w:rsidRPr="00196CFB" w:rsidRDefault="00AE1E88" w:rsidP="00AE1E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6172E51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125891ED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1E88" w:rsidRPr="00196CFB" w14:paraId="043D6E29" w14:textId="77777777" w:rsidTr="00BC1E01">
        <w:tc>
          <w:tcPr>
            <w:tcW w:w="574" w:type="dxa"/>
          </w:tcPr>
          <w:p w14:paraId="1D286FEC" w14:textId="77777777" w:rsidR="00AE1E88" w:rsidRPr="00196CFB" w:rsidRDefault="00AE1E88" w:rsidP="00AE1E8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5916FB9C" w14:textId="77777777" w:rsidR="00AE1E88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Elektrycznie regulowana szerokość zewnętrzna podstawy minimum 650-1100 mm </w:t>
            </w:r>
          </w:p>
          <w:p w14:paraId="335A71B3" w14:textId="61B71034" w:rsidR="0034384C" w:rsidRPr="00196CFB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2FC8A603" w14:textId="29F708A5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F958D98" w14:textId="77777777" w:rsidR="00AE1E88" w:rsidRPr="00196CFB" w:rsidRDefault="00AE1E88" w:rsidP="00AE1E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765C527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46494734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1E88" w:rsidRPr="00196CFB" w14:paraId="55B169C0" w14:textId="77777777" w:rsidTr="00BC1E01">
        <w:tc>
          <w:tcPr>
            <w:tcW w:w="574" w:type="dxa"/>
          </w:tcPr>
          <w:p w14:paraId="43B7CD52" w14:textId="77777777" w:rsidR="00AE1E88" w:rsidRPr="00196CFB" w:rsidRDefault="00AE1E88" w:rsidP="00AE1E8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D11127C" w14:textId="77777777" w:rsidR="00AE1E88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Elektrycznie regulowana szerokość wewnętrzna podstawy minimum 540-1000 mm </w:t>
            </w:r>
          </w:p>
          <w:p w14:paraId="7D4CA5FE" w14:textId="2BDB25FB" w:rsidR="0034384C" w:rsidRPr="00196CFB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0088EE00" w14:textId="05136DD9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01F18B2" w14:textId="77777777" w:rsidR="00AE1E88" w:rsidRPr="00196CFB" w:rsidRDefault="00AE1E88" w:rsidP="00AE1E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4031BF6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65493A7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1E88" w:rsidRPr="00196CFB" w14:paraId="2887DAEE" w14:textId="77777777" w:rsidTr="00BC1E01">
        <w:tc>
          <w:tcPr>
            <w:tcW w:w="574" w:type="dxa"/>
          </w:tcPr>
          <w:p w14:paraId="1232BCCD" w14:textId="77777777" w:rsidR="00AE1E88" w:rsidRPr="00196CFB" w:rsidRDefault="00AE1E88" w:rsidP="00AE1E8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4656C000" w14:textId="77777777" w:rsidR="00AE1E88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Średnica skrętu maksymalnie 1300 mm</w:t>
            </w:r>
          </w:p>
          <w:p w14:paraId="3F81B3FA" w14:textId="7A768D04" w:rsidR="0034384C" w:rsidRPr="00196CFB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6DE25DCD" w14:textId="5569D162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0357577" w14:textId="77777777" w:rsidR="00AE1E88" w:rsidRPr="00196CFB" w:rsidRDefault="00AE1E88" w:rsidP="00AE1E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DE8109A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AD1AA88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1E88" w:rsidRPr="00196CFB" w14:paraId="41915BF0" w14:textId="77777777" w:rsidTr="00BC1E01">
        <w:tc>
          <w:tcPr>
            <w:tcW w:w="574" w:type="dxa"/>
          </w:tcPr>
          <w:p w14:paraId="708A0BF0" w14:textId="77777777" w:rsidR="00AE1E88" w:rsidRPr="00196CFB" w:rsidRDefault="00AE1E88" w:rsidP="00AE1E8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69686D76" w14:textId="527C1AE0" w:rsidR="00AE1E88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Szerokość uchwytu do manewrowania maksymalnie 500 mm</w:t>
            </w:r>
          </w:p>
          <w:p w14:paraId="7AF8EA8C" w14:textId="11966A63" w:rsidR="0034384C" w:rsidRPr="00196CFB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3A4B0082" w14:textId="3DFEB11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6A5F5A9C" w14:textId="77777777" w:rsidR="00AE1E88" w:rsidRPr="00196CFB" w:rsidRDefault="00AE1E88" w:rsidP="00AE1E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723F547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9858021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1E88" w:rsidRPr="00196CFB" w14:paraId="5FEC357E" w14:textId="77777777" w:rsidTr="00BC1E01">
        <w:tc>
          <w:tcPr>
            <w:tcW w:w="574" w:type="dxa"/>
          </w:tcPr>
          <w:p w14:paraId="5C1EB068" w14:textId="77777777" w:rsidR="00AE1E88" w:rsidRPr="00196CFB" w:rsidRDefault="00AE1E88" w:rsidP="00AE1E8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5284CC82" w14:textId="77777777" w:rsidR="00AE1E88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Wysokość urządzenia maksymalnie 1200 mm </w:t>
            </w:r>
          </w:p>
          <w:p w14:paraId="20627B6C" w14:textId="3C68A56F" w:rsidR="0034384C" w:rsidRPr="00196CFB" w:rsidRDefault="0034384C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7D259873" w14:textId="6B913CB9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6567927" w14:textId="77777777" w:rsidR="00AE1E88" w:rsidRPr="00196CFB" w:rsidRDefault="00AE1E88" w:rsidP="00AE1E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E728CEE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B957667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E1E88" w:rsidRPr="00196CFB" w14:paraId="7F702B90" w14:textId="77777777" w:rsidTr="00BC1E01">
        <w:tc>
          <w:tcPr>
            <w:tcW w:w="574" w:type="dxa"/>
          </w:tcPr>
          <w:p w14:paraId="03CD0828" w14:textId="77777777" w:rsidR="00AE1E88" w:rsidRPr="00196CFB" w:rsidRDefault="00AE1E88" w:rsidP="00AE1E88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73A115C3" w14:textId="77777777" w:rsidR="00AE1E88" w:rsidRDefault="00F91DF6" w:rsidP="00AE1E88">
            <w:pPr>
              <w:rPr>
                <w:rFonts w:cstheme="minorHAnsi"/>
                <w:sz w:val="20"/>
                <w:szCs w:val="20"/>
              </w:rPr>
            </w:pPr>
            <w:r w:rsidRPr="00F91DF6">
              <w:rPr>
                <w:rFonts w:cstheme="minorHAnsi"/>
                <w:sz w:val="20"/>
                <w:szCs w:val="20"/>
              </w:rPr>
              <w:t>Maksymalna wysokość podparcia na kończyny górne dla pacjenta 1</w:t>
            </w:r>
            <w:r>
              <w:rPr>
                <w:rFonts w:cstheme="minorHAnsi"/>
                <w:sz w:val="20"/>
                <w:szCs w:val="20"/>
              </w:rPr>
              <w:t>500</w:t>
            </w:r>
            <w:r w:rsidRPr="00F91DF6">
              <w:rPr>
                <w:rFonts w:cstheme="minorHAnsi"/>
                <w:sz w:val="20"/>
                <w:szCs w:val="20"/>
              </w:rPr>
              <w:t xml:space="preserve"> mm</w:t>
            </w:r>
          </w:p>
          <w:p w14:paraId="6BBE90CA" w14:textId="2D1711D0" w:rsidR="00F91DF6" w:rsidRPr="00196CFB" w:rsidRDefault="00F91DF6" w:rsidP="00AE1E8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Podać</w:t>
            </w:r>
          </w:p>
        </w:tc>
        <w:tc>
          <w:tcPr>
            <w:tcW w:w="1204" w:type="dxa"/>
          </w:tcPr>
          <w:p w14:paraId="08C5804F" w14:textId="3DD37A3F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BD811F8" w14:textId="77777777" w:rsidR="00AE1E88" w:rsidRPr="00196CFB" w:rsidRDefault="00AE1E88" w:rsidP="00AE1E88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4B362492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725C7D5" w14:textId="77777777" w:rsidR="00AE1E88" w:rsidRPr="00196CFB" w:rsidRDefault="00AE1E88" w:rsidP="00AE1E8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384C" w:rsidRPr="00196CFB" w14:paraId="4A2352BB" w14:textId="77777777" w:rsidTr="00BC1E01">
        <w:tc>
          <w:tcPr>
            <w:tcW w:w="574" w:type="dxa"/>
          </w:tcPr>
          <w:p w14:paraId="5F374126" w14:textId="77777777" w:rsidR="0034384C" w:rsidRPr="00196CFB" w:rsidRDefault="0034384C" w:rsidP="0034384C">
            <w:pPr>
              <w:pStyle w:val="Akapitzlist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65CB3647" w14:textId="4C6C69EA" w:rsidR="0034384C" w:rsidRPr="00BD0D02" w:rsidRDefault="0034384C" w:rsidP="0034384C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BD0D02">
              <w:rPr>
                <w:rFonts w:cstheme="minorHAnsi"/>
                <w:b/>
                <w:bCs/>
                <w:sz w:val="20"/>
                <w:szCs w:val="20"/>
              </w:rPr>
              <w:t>Zestaw</w:t>
            </w:r>
          </w:p>
        </w:tc>
        <w:tc>
          <w:tcPr>
            <w:tcW w:w="1204" w:type="dxa"/>
          </w:tcPr>
          <w:p w14:paraId="3FEE3C14" w14:textId="6C1D6419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5" w:type="dxa"/>
          </w:tcPr>
          <w:p w14:paraId="31838F87" w14:textId="77777777" w:rsidR="0034384C" w:rsidRPr="00196CFB" w:rsidRDefault="0034384C" w:rsidP="0034384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F25F3BB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E03FD91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384C" w:rsidRPr="00196CFB" w14:paraId="1BEA0AE3" w14:textId="77777777" w:rsidTr="00BC1E01">
        <w:tc>
          <w:tcPr>
            <w:tcW w:w="574" w:type="dxa"/>
          </w:tcPr>
          <w:p w14:paraId="0B0C8C64" w14:textId="77777777" w:rsidR="0034384C" w:rsidRPr="00196CFB" w:rsidRDefault="0034384C" w:rsidP="0034384C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4A3EE0F" w14:textId="1B2FA61D" w:rsidR="0034384C" w:rsidRDefault="0034384C" w:rsidP="0034384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Nosidła </w:t>
            </w:r>
            <w:r w:rsidR="00F91DF6">
              <w:rPr>
                <w:rFonts w:cstheme="minorHAnsi"/>
                <w:sz w:val="20"/>
                <w:szCs w:val="20"/>
              </w:rPr>
              <w:t>do pionizacji pacjenta</w:t>
            </w:r>
            <w:r>
              <w:rPr>
                <w:rFonts w:cstheme="minorHAnsi"/>
                <w:sz w:val="20"/>
                <w:szCs w:val="20"/>
              </w:rPr>
              <w:t xml:space="preserve"> – 4 sztuki </w:t>
            </w:r>
          </w:p>
          <w:p w14:paraId="7B728488" w14:textId="1224A602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Rozmiary dopasowane do potrzeb użytkownika</w:t>
            </w:r>
          </w:p>
        </w:tc>
        <w:tc>
          <w:tcPr>
            <w:tcW w:w="1204" w:type="dxa"/>
          </w:tcPr>
          <w:p w14:paraId="73535C0D" w14:textId="16E41000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5FFF484C" w14:textId="77777777" w:rsidR="0034384C" w:rsidRPr="00196CFB" w:rsidRDefault="0034384C" w:rsidP="0034384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F8562E6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1B3002D9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91DF6" w:rsidRPr="00196CFB" w14:paraId="7C8E32E2" w14:textId="77777777" w:rsidTr="00BC1E01">
        <w:tc>
          <w:tcPr>
            <w:tcW w:w="574" w:type="dxa"/>
          </w:tcPr>
          <w:p w14:paraId="0DC44217" w14:textId="77777777" w:rsidR="00F91DF6" w:rsidRPr="00196CFB" w:rsidRDefault="00F91DF6" w:rsidP="0034384C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7643109E" w14:textId="72F8D604" w:rsidR="00F91DF6" w:rsidRDefault="00F91DF6" w:rsidP="00F91DF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Nosidła do nauki chodu pacjenta – 4 sztuki </w:t>
            </w:r>
          </w:p>
          <w:p w14:paraId="3D282DB2" w14:textId="05E17BCE" w:rsidR="00F91DF6" w:rsidRDefault="00F91DF6" w:rsidP="00F91DF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Rozmiary dopasowane do potrzeb użytkownika</w:t>
            </w:r>
          </w:p>
        </w:tc>
        <w:tc>
          <w:tcPr>
            <w:tcW w:w="1204" w:type="dxa"/>
          </w:tcPr>
          <w:p w14:paraId="496DC820" w14:textId="4844987E" w:rsidR="00F91DF6" w:rsidRPr="00196CFB" w:rsidRDefault="00F91DF6" w:rsidP="0034384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3A351E3" w14:textId="77777777" w:rsidR="00F91DF6" w:rsidRPr="00196CFB" w:rsidRDefault="00F91DF6" w:rsidP="0034384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B893845" w14:textId="77777777" w:rsidR="00F91DF6" w:rsidRPr="00196CFB" w:rsidRDefault="00F91DF6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A40A1DB" w14:textId="77777777" w:rsidR="00F91DF6" w:rsidRPr="00196CFB" w:rsidRDefault="00F91DF6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384C" w:rsidRPr="00196CFB" w14:paraId="571DD52F" w14:textId="77777777" w:rsidTr="00BC1E01">
        <w:tc>
          <w:tcPr>
            <w:tcW w:w="574" w:type="dxa"/>
          </w:tcPr>
          <w:p w14:paraId="7CB067F3" w14:textId="77777777" w:rsidR="0034384C" w:rsidRPr="00196CFB" w:rsidRDefault="0034384C" w:rsidP="0034384C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1690CC0B" w14:textId="02027138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Akumulator – 2 sztuki</w:t>
            </w:r>
          </w:p>
        </w:tc>
        <w:tc>
          <w:tcPr>
            <w:tcW w:w="1204" w:type="dxa"/>
          </w:tcPr>
          <w:p w14:paraId="4BF071BA" w14:textId="46468BA5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6247BB18" w14:textId="77777777" w:rsidR="0034384C" w:rsidRPr="00196CFB" w:rsidRDefault="0034384C" w:rsidP="0034384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4E16F57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77964D4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384C" w:rsidRPr="00196CFB" w14:paraId="219730D3" w14:textId="77777777" w:rsidTr="00BC1E01">
        <w:tc>
          <w:tcPr>
            <w:tcW w:w="574" w:type="dxa"/>
          </w:tcPr>
          <w:p w14:paraId="2E884072" w14:textId="77777777" w:rsidR="0034384C" w:rsidRPr="00196CFB" w:rsidRDefault="0034384C" w:rsidP="0034384C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C1D1D1F" w14:textId="7247473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Ładowarka do akumulatorów – 1 sztuka</w:t>
            </w:r>
          </w:p>
        </w:tc>
        <w:tc>
          <w:tcPr>
            <w:tcW w:w="1204" w:type="dxa"/>
          </w:tcPr>
          <w:p w14:paraId="43F30195" w14:textId="1B6802E6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5C908A5E" w14:textId="77777777" w:rsidR="0034384C" w:rsidRPr="00196CFB" w:rsidRDefault="0034384C" w:rsidP="0034384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0191ECD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4EBF7277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384C" w:rsidRPr="00196CFB" w14:paraId="6119288E" w14:textId="77777777" w:rsidTr="00BC1E01">
        <w:tc>
          <w:tcPr>
            <w:tcW w:w="574" w:type="dxa"/>
          </w:tcPr>
          <w:p w14:paraId="37BD84CB" w14:textId="77777777" w:rsidR="0034384C" w:rsidRPr="00196CFB" w:rsidRDefault="0034384C" w:rsidP="0034384C">
            <w:pPr>
              <w:pStyle w:val="Akapitzlist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7C9C3E01" w14:textId="77777777" w:rsidR="0034384C" w:rsidRPr="00196CFB" w:rsidRDefault="0034384C" w:rsidP="0034384C">
            <w:pPr>
              <w:rPr>
                <w:rFonts w:cstheme="minorHAnsi"/>
                <w:b/>
                <w:sz w:val="20"/>
                <w:szCs w:val="20"/>
              </w:rPr>
            </w:pPr>
            <w:r w:rsidRPr="00196CFB">
              <w:rPr>
                <w:rFonts w:cstheme="minorHAnsi"/>
                <w:b/>
                <w:sz w:val="20"/>
                <w:szCs w:val="20"/>
              </w:rPr>
              <w:t xml:space="preserve">Pozostałe wymagania </w:t>
            </w:r>
          </w:p>
        </w:tc>
        <w:tc>
          <w:tcPr>
            <w:tcW w:w="1204" w:type="dxa"/>
          </w:tcPr>
          <w:p w14:paraId="11039989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5" w:type="dxa"/>
          </w:tcPr>
          <w:p w14:paraId="5225E945" w14:textId="77777777" w:rsidR="0034384C" w:rsidRPr="00196CFB" w:rsidRDefault="0034384C" w:rsidP="0034384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372E75E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3A22B8D2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384C" w:rsidRPr="00196CFB" w14:paraId="588EB8CE" w14:textId="77777777" w:rsidTr="00BC1E01">
        <w:trPr>
          <w:trHeight w:val="367"/>
        </w:trPr>
        <w:tc>
          <w:tcPr>
            <w:tcW w:w="574" w:type="dxa"/>
          </w:tcPr>
          <w:p w14:paraId="1D35A861" w14:textId="058911F8" w:rsidR="0034384C" w:rsidRPr="00196CFB" w:rsidRDefault="0034384C" w:rsidP="0034384C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67414FE3" w14:textId="6D0AA70B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Instrukcja obsługi w języku polskim w wersji elektronicznej</w:t>
            </w:r>
          </w:p>
        </w:tc>
        <w:tc>
          <w:tcPr>
            <w:tcW w:w="1204" w:type="dxa"/>
          </w:tcPr>
          <w:p w14:paraId="4FA2B485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FF4323A" w14:textId="77777777" w:rsidR="0034384C" w:rsidRPr="00196CFB" w:rsidRDefault="0034384C" w:rsidP="0034384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4637A1BA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F44416C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384C" w:rsidRPr="00196CFB" w14:paraId="00B313E2" w14:textId="77777777" w:rsidTr="00BC1E01">
        <w:trPr>
          <w:trHeight w:val="1496"/>
        </w:trPr>
        <w:tc>
          <w:tcPr>
            <w:tcW w:w="574" w:type="dxa"/>
          </w:tcPr>
          <w:p w14:paraId="7654983D" w14:textId="76830D6A" w:rsidR="0034384C" w:rsidRPr="00196CFB" w:rsidRDefault="0034384C" w:rsidP="0034384C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699C0501" w14:textId="77777777" w:rsidR="0034384C" w:rsidRPr="00196CFB" w:rsidRDefault="0034384C" w:rsidP="0034384C">
            <w:pPr>
              <w:autoSpaceDE w:val="0"/>
              <w:snapToGrid w:val="0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Dokument z informacjami zawierającymi datę zainstalowania aparatu i termin następnego przeglądu</w:t>
            </w:r>
          </w:p>
          <w:p w14:paraId="00E4A4BE" w14:textId="2178E0CA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Dostarczyć przy odbiorze</w:t>
            </w:r>
          </w:p>
        </w:tc>
        <w:tc>
          <w:tcPr>
            <w:tcW w:w="1204" w:type="dxa"/>
          </w:tcPr>
          <w:p w14:paraId="5E90BB54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716F6918" w14:textId="77777777" w:rsidR="0034384C" w:rsidRPr="00196CFB" w:rsidRDefault="0034384C" w:rsidP="0034384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A1FB261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0D0B2C67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384C" w:rsidRPr="00196CFB" w14:paraId="7BFE1E0C" w14:textId="77777777" w:rsidTr="00BC1E01">
        <w:tc>
          <w:tcPr>
            <w:tcW w:w="574" w:type="dxa"/>
          </w:tcPr>
          <w:p w14:paraId="41929E67" w14:textId="12A86829" w:rsidR="0034384C" w:rsidRPr="00196CFB" w:rsidRDefault="0034384C" w:rsidP="0034384C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0D3BDB8" w14:textId="5A422595" w:rsidR="0034384C" w:rsidRPr="00196CFB" w:rsidRDefault="0034384C" w:rsidP="0034384C">
            <w:pPr>
              <w:rPr>
                <w:rFonts w:cstheme="minorHAnsi"/>
                <w:color w:val="000000" w:themeColor="text1"/>
                <w:sz w:val="20"/>
                <w:szCs w:val="20"/>
                <w:highlight w:val="yellow"/>
              </w:rPr>
            </w:pPr>
            <w:r w:rsidRPr="00196CFB">
              <w:rPr>
                <w:rFonts w:cstheme="minorHAnsi"/>
                <w:color w:val="000000" w:themeColor="text1"/>
                <w:sz w:val="20"/>
                <w:szCs w:val="20"/>
              </w:rPr>
              <w:t>Rok produkcji: 2026</w:t>
            </w:r>
          </w:p>
        </w:tc>
        <w:tc>
          <w:tcPr>
            <w:tcW w:w="1204" w:type="dxa"/>
          </w:tcPr>
          <w:p w14:paraId="46220FB0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23C0B698" w14:textId="77777777" w:rsidR="0034384C" w:rsidRPr="00196CFB" w:rsidRDefault="0034384C" w:rsidP="0034384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329AF06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12C4FCC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384C" w:rsidRPr="00196CFB" w14:paraId="39E30348" w14:textId="77777777" w:rsidTr="00BC1E01">
        <w:trPr>
          <w:cantSplit/>
        </w:trPr>
        <w:tc>
          <w:tcPr>
            <w:tcW w:w="574" w:type="dxa"/>
          </w:tcPr>
          <w:p w14:paraId="5ED3A380" w14:textId="61B0A5EA" w:rsidR="0034384C" w:rsidRPr="00196CFB" w:rsidRDefault="0034384C" w:rsidP="0034384C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78344A20" w14:textId="7777777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Wyrób medyczny oznaczony znakiem CE. </w:t>
            </w:r>
          </w:p>
          <w:p w14:paraId="090CABA8" w14:textId="7777777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Dostarczyć wraz z dostawą przedmiotu zamówienia kopię certyfikatu i deklaracji zgodności.</w:t>
            </w:r>
          </w:p>
          <w:p w14:paraId="46221396" w14:textId="7777777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Zamawiający dopuszcza, by w przypadku braku certyfikatu CE Dostawca wraz z przedmiotem umowy dostarczył deklarację zgodności CE producenta na wyrób medycznych (klasa I)</w:t>
            </w:r>
          </w:p>
        </w:tc>
        <w:tc>
          <w:tcPr>
            <w:tcW w:w="1204" w:type="dxa"/>
          </w:tcPr>
          <w:p w14:paraId="24564D3E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DDDFEA5" w14:textId="77777777" w:rsidR="0034384C" w:rsidRPr="00196CFB" w:rsidRDefault="0034384C" w:rsidP="0034384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687EBF7A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6184ACB8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384C" w:rsidRPr="00196CFB" w14:paraId="5FA366E5" w14:textId="77777777" w:rsidTr="00BC1E01">
        <w:trPr>
          <w:cantSplit/>
          <w:trHeight w:val="651"/>
        </w:trPr>
        <w:tc>
          <w:tcPr>
            <w:tcW w:w="574" w:type="dxa"/>
            <w:vMerge w:val="restart"/>
          </w:tcPr>
          <w:p w14:paraId="5501C556" w14:textId="50D9E49D" w:rsidR="0034384C" w:rsidRPr="00196CFB" w:rsidRDefault="0034384C" w:rsidP="0034384C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FFC4876" w14:textId="7777777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Okres gwarancji: </w:t>
            </w:r>
          </w:p>
          <w:p w14:paraId="4C74B700" w14:textId="7777777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minimum 36 miesięcy. </w:t>
            </w:r>
          </w:p>
          <w:p w14:paraId="349D5690" w14:textId="7777777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Podać. </w:t>
            </w:r>
          </w:p>
        </w:tc>
        <w:tc>
          <w:tcPr>
            <w:tcW w:w="1204" w:type="dxa"/>
          </w:tcPr>
          <w:p w14:paraId="130EAACE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34BB682B" w14:textId="77777777" w:rsidR="0034384C" w:rsidRPr="00196CFB" w:rsidRDefault="0034384C" w:rsidP="0034384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4981077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28BC6CB7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384C" w:rsidRPr="00196CFB" w14:paraId="3F48AD2E" w14:textId="77777777" w:rsidTr="00BC1E01">
        <w:trPr>
          <w:cantSplit/>
          <w:trHeight w:val="252"/>
        </w:trPr>
        <w:tc>
          <w:tcPr>
            <w:tcW w:w="574" w:type="dxa"/>
            <w:vMerge/>
          </w:tcPr>
          <w:p w14:paraId="1AAF44CC" w14:textId="77777777" w:rsidR="0034384C" w:rsidRPr="00196CFB" w:rsidRDefault="0034384C" w:rsidP="0034384C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9" w:type="dxa"/>
          </w:tcPr>
          <w:p w14:paraId="50EF0546" w14:textId="7777777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251" w:type="dxa"/>
          </w:tcPr>
          <w:p w14:paraId="7CAA2CFC" w14:textId="7777777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Okres gwarancji:</w:t>
            </w:r>
          </w:p>
          <w:p w14:paraId="278CC898" w14:textId="7777777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minimum 48 miesięcy.</w:t>
            </w:r>
          </w:p>
          <w:p w14:paraId="5EF82B3C" w14:textId="7777777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Podać.</w:t>
            </w:r>
          </w:p>
        </w:tc>
        <w:tc>
          <w:tcPr>
            <w:tcW w:w="1204" w:type="dxa"/>
          </w:tcPr>
          <w:p w14:paraId="719F8997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TAK/NIE</w:t>
            </w:r>
          </w:p>
        </w:tc>
        <w:tc>
          <w:tcPr>
            <w:tcW w:w="2325" w:type="dxa"/>
          </w:tcPr>
          <w:p w14:paraId="106E5C2C" w14:textId="77777777" w:rsidR="0034384C" w:rsidRPr="00196CFB" w:rsidRDefault="0034384C" w:rsidP="0034384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2C1C6FAB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 - 10 punktów</w:t>
            </w:r>
          </w:p>
          <w:p w14:paraId="51C107F4" w14:textId="1BECB322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NIE - 0 punktów</w:t>
            </w:r>
          </w:p>
        </w:tc>
        <w:tc>
          <w:tcPr>
            <w:tcW w:w="1523" w:type="dxa"/>
          </w:tcPr>
          <w:p w14:paraId="755B012A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384C" w:rsidRPr="00196CFB" w14:paraId="16C2E5A7" w14:textId="77777777" w:rsidTr="00BC1E01">
        <w:tc>
          <w:tcPr>
            <w:tcW w:w="574" w:type="dxa"/>
          </w:tcPr>
          <w:p w14:paraId="6228A08A" w14:textId="5224365F" w:rsidR="0034384C" w:rsidRPr="00196CFB" w:rsidRDefault="0034384C" w:rsidP="0034384C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4BA3BE60" w14:textId="7777777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Koszt pełnej obsługi serwisowej </w:t>
            </w:r>
          </w:p>
          <w:p w14:paraId="63CB4675" w14:textId="7777777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w okresie gwarancji, obejmującej przeglądy, w tym przegląd </w:t>
            </w:r>
          </w:p>
          <w:p w14:paraId="085AF1B1" w14:textId="7777777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w ostatnim miesiącu gwarancji, naprawy gwarancyjne i aktualizację oprogramowania, zawarty w cenie przedmiotu zamówienia. </w:t>
            </w:r>
          </w:p>
          <w:p w14:paraId="23F6B818" w14:textId="7777777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Podać zalecaną przez producenta częstość przeglądów.</w:t>
            </w:r>
          </w:p>
        </w:tc>
        <w:tc>
          <w:tcPr>
            <w:tcW w:w="1204" w:type="dxa"/>
          </w:tcPr>
          <w:p w14:paraId="4B012B50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06E7778E" w14:textId="77777777" w:rsidR="0034384C" w:rsidRPr="00196CFB" w:rsidRDefault="0034384C" w:rsidP="0034384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78E22DBE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1801C3D8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384C" w:rsidRPr="00196CFB" w14:paraId="75B89DEB" w14:textId="77777777" w:rsidTr="00BC1E01">
        <w:tc>
          <w:tcPr>
            <w:tcW w:w="574" w:type="dxa"/>
          </w:tcPr>
          <w:p w14:paraId="4DF0E347" w14:textId="5246C476" w:rsidR="0034384C" w:rsidRPr="00196CFB" w:rsidRDefault="0034384C" w:rsidP="0034384C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2D4BE9B2" w14:textId="7777777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Możliwość zgłaszania awarii </w:t>
            </w:r>
          </w:p>
          <w:p w14:paraId="54510F67" w14:textId="7777777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w okresie gwarancji przez 24 godz. na dobę w ciągu 365 dni </w:t>
            </w:r>
          </w:p>
          <w:p w14:paraId="44C8D608" w14:textId="7777777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lastRenderedPageBreak/>
              <w:t>w roku.</w:t>
            </w:r>
          </w:p>
        </w:tc>
        <w:tc>
          <w:tcPr>
            <w:tcW w:w="1204" w:type="dxa"/>
          </w:tcPr>
          <w:p w14:paraId="67C7D528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25" w:type="dxa"/>
          </w:tcPr>
          <w:p w14:paraId="78496114" w14:textId="77777777" w:rsidR="0034384C" w:rsidRPr="00196CFB" w:rsidRDefault="0034384C" w:rsidP="0034384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321E3EA4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4D55F584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384C" w:rsidRPr="00196CFB" w14:paraId="0652D13D" w14:textId="77777777" w:rsidTr="00BC1E01">
        <w:tc>
          <w:tcPr>
            <w:tcW w:w="574" w:type="dxa"/>
          </w:tcPr>
          <w:p w14:paraId="468F3FD3" w14:textId="7FEBB68F" w:rsidR="0034384C" w:rsidRPr="00196CFB" w:rsidRDefault="0034384C" w:rsidP="0034384C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0905A72" w14:textId="77777777" w:rsidR="0034384C" w:rsidRPr="00196CFB" w:rsidRDefault="0034384C" w:rsidP="0034384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196CFB">
              <w:rPr>
                <w:rFonts w:cstheme="minorHAnsi"/>
                <w:color w:val="000000"/>
                <w:sz w:val="20"/>
                <w:szCs w:val="20"/>
              </w:rPr>
              <w:t xml:space="preserve">Usunięcie usterek/awarii w okresie gwarancji: do 5 dni roboczych od dnia zgłoszenia awarii. </w:t>
            </w:r>
          </w:p>
        </w:tc>
        <w:tc>
          <w:tcPr>
            <w:tcW w:w="1204" w:type="dxa"/>
          </w:tcPr>
          <w:p w14:paraId="3CEA8442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0BE09E57" w14:textId="77777777" w:rsidR="0034384C" w:rsidRPr="00196CFB" w:rsidRDefault="0034384C" w:rsidP="0034384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43271DB0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4EAAB79D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384C" w:rsidRPr="00196CFB" w14:paraId="5F049502" w14:textId="77777777" w:rsidTr="00BC1E01">
        <w:tc>
          <w:tcPr>
            <w:tcW w:w="574" w:type="dxa"/>
          </w:tcPr>
          <w:p w14:paraId="3231C46A" w14:textId="10C78809" w:rsidR="0034384C" w:rsidRPr="00196CFB" w:rsidRDefault="0034384C" w:rsidP="0034384C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A48D346" w14:textId="7777777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Autoryzowany serwis na terenie Polski. </w:t>
            </w:r>
          </w:p>
          <w:p w14:paraId="16DE0A2F" w14:textId="7777777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Podać nazwę i siedzibę serwisu.</w:t>
            </w:r>
          </w:p>
        </w:tc>
        <w:tc>
          <w:tcPr>
            <w:tcW w:w="1204" w:type="dxa"/>
          </w:tcPr>
          <w:p w14:paraId="5F397A2D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TAK/NIE</w:t>
            </w:r>
          </w:p>
        </w:tc>
        <w:tc>
          <w:tcPr>
            <w:tcW w:w="2325" w:type="dxa"/>
          </w:tcPr>
          <w:p w14:paraId="3B10E6AA" w14:textId="77777777" w:rsidR="0034384C" w:rsidRPr="00196CFB" w:rsidRDefault="0034384C" w:rsidP="0034384C">
            <w:pPr>
              <w:autoSpaceDE w:val="0"/>
              <w:autoSpaceDN w:val="0"/>
              <w:adjustRightInd w:val="0"/>
              <w:rPr>
                <w:rFonts w:eastAsia="Times New Roman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6" w:type="dxa"/>
          </w:tcPr>
          <w:p w14:paraId="506E4D8C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 - 10 punktów</w:t>
            </w:r>
          </w:p>
          <w:p w14:paraId="126DEB31" w14:textId="04E157C1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NIE - 0 punktów</w:t>
            </w:r>
          </w:p>
        </w:tc>
        <w:tc>
          <w:tcPr>
            <w:tcW w:w="1523" w:type="dxa"/>
          </w:tcPr>
          <w:p w14:paraId="1DE46BB4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384C" w:rsidRPr="00196CFB" w14:paraId="0C72D7A7" w14:textId="77777777" w:rsidTr="00BC1E01">
        <w:trPr>
          <w:cantSplit/>
        </w:trPr>
        <w:tc>
          <w:tcPr>
            <w:tcW w:w="574" w:type="dxa"/>
          </w:tcPr>
          <w:p w14:paraId="4DD5458B" w14:textId="51BA6CF4" w:rsidR="0034384C" w:rsidRPr="00196CFB" w:rsidRDefault="0034384C" w:rsidP="0034384C">
            <w:pPr>
              <w:pStyle w:val="Akapitzlist"/>
              <w:numPr>
                <w:ilvl w:val="0"/>
                <w:numId w:val="10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09D9BAD8" w14:textId="7777777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 xml:space="preserve">Zagwarantowanie dostępności serwisu, oprogramowania i części zamiennych przez co najmniej </w:t>
            </w:r>
          </w:p>
          <w:p w14:paraId="00E19FAE" w14:textId="77777777" w:rsidR="0034384C" w:rsidRPr="00196CFB" w:rsidRDefault="0034384C" w:rsidP="0034384C">
            <w:pPr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10 lat od daty dostawy.</w:t>
            </w:r>
          </w:p>
        </w:tc>
        <w:tc>
          <w:tcPr>
            <w:tcW w:w="1204" w:type="dxa"/>
          </w:tcPr>
          <w:p w14:paraId="6AB773F5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96CFB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325" w:type="dxa"/>
          </w:tcPr>
          <w:p w14:paraId="1AE85C1E" w14:textId="77777777" w:rsidR="0034384C" w:rsidRPr="00196CFB" w:rsidRDefault="0034384C" w:rsidP="0034384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5F22AF3B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50A95D73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384C" w:rsidRPr="00196CFB" w14:paraId="583D0A8E" w14:textId="77777777" w:rsidTr="00BC1E01">
        <w:trPr>
          <w:cantSplit/>
        </w:trPr>
        <w:tc>
          <w:tcPr>
            <w:tcW w:w="574" w:type="dxa"/>
          </w:tcPr>
          <w:p w14:paraId="54A02027" w14:textId="77777777" w:rsidR="0034384C" w:rsidRPr="00196CFB" w:rsidRDefault="0034384C" w:rsidP="0034384C">
            <w:pPr>
              <w:pStyle w:val="Akapitzlist"/>
              <w:ind w:left="3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gridSpan w:val="2"/>
          </w:tcPr>
          <w:p w14:paraId="3F146C63" w14:textId="77777777" w:rsidR="0034384C" w:rsidRPr="00196CFB" w:rsidRDefault="0034384C" w:rsidP="0034384C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196CFB">
              <w:rPr>
                <w:rFonts w:cstheme="minorHAnsi"/>
                <w:color w:val="000000"/>
                <w:sz w:val="20"/>
                <w:szCs w:val="20"/>
              </w:rPr>
              <w:t xml:space="preserve">W </w:t>
            </w:r>
            <w:r w:rsidRPr="00196CFB">
              <w:rPr>
                <w:rFonts w:cstheme="minorHAnsi"/>
                <w:sz w:val="20"/>
                <w:szCs w:val="20"/>
              </w:rPr>
              <w:t xml:space="preserve">ramach potwierdzenia spełnienia wymaganych i zaoferowanych parametrów technicznych, Wykonawca złoży wraz z ofertą przedmiotowe środki dowodowe, o </w:t>
            </w:r>
            <w:r w:rsidRPr="00196CFB">
              <w:rPr>
                <w:rFonts w:cstheme="minorHAnsi"/>
                <w:sz w:val="20"/>
                <w:szCs w:val="20"/>
                <w:lang w:eastAsia="ar-SA"/>
              </w:rPr>
              <w:t>których mowa w Rozdziale V pkt 1 lit. a. Specyfikacji Warunków Zamówienia.</w:t>
            </w:r>
          </w:p>
          <w:p w14:paraId="0D8EEA29" w14:textId="77777777" w:rsidR="0034384C" w:rsidRPr="00196CFB" w:rsidRDefault="0034384C" w:rsidP="0034384C">
            <w:pPr>
              <w:spacing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196CFB">
              <w:rPr>
                <w:rFonts w:cstheme="minorHAnsi"/>
                <w:color w:val="000000"/>
                <w:sz w:val="20"/>
                <w:szCs w:val="20"/>
              </w:rPr>
              <w:t>Dotyczy parametrów zaoferowanych w:</w:t>
            </w:r>
          </w:p>
          <w:p w14:paraId="1DFE4B0B" w14:textId="67ACA0D6" w:rsidR="0034384C" w:rsidRPr="00196CFB" w:rsidRDefault="0034384C" w:rsidP="0034384C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196CFB">
              <w:rPr>
                <w:rFonts w:cstheme="minorHAnsi"/>
                <w:b/>
                <w:color w:val="000000"/>
                <w:sz w:val="20"/>
                <w:szCs w:val="20"/>
              </w:rPr>
              <w:t xml:space="preserve">Punkty: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 </w:t>
            </w:r>
            <w:r w:rsidR="00F91DF6">
              <w:rPr>
                <w:rFonts w:cstheme="minorHAnsi"/>
                <w:b/>
                <w:color w:val="000000"/>
                <w:sz w:val="20"/>
                <w:szCs w:val="20"/>
              </w:rPr>
              <w:t>6-31</w:t>
            </w:r>
          </w:p>
        </w:tc>
        <w:tc>
          <w:tcPr>
            <w:tcW w:w="1204" w:type="dxa"/>
          </w:tcPr>
          <w:p w14:paraId="3F91946D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5" w:type="dxa"/>
          </w:tcPr>
          <w:p w14:paraId="4EF7F29D" w14:textId="77777777" w:rsidR="0034384C" w:rsidRPr="00196CFB" w:rsidRDefault="0034384C" w:rsidP="0034384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196" w:type="dxa"/>
          </w:tcPr>
          <w:p w14:paraId="192342C9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23" w:type="dxa"/>
          </w:tcPr>
          <w:p w14:paraId="78C5D303" w14:textId="77777777" w:rsidR="0034384C" w:rsidRPr="00196CFB" w:rsidRDefault="0034384C" w:rsidP="0034384C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60F0FAF" w14:textId="77777777" w:rsidR="00C31166" w:rsidRPr="00196CFB" w:rsidRDefault="00C31166" w:rsidP="00662597">
      <w:pPr>
        <w:jc w:val="both"/>
        <w:rPr>
          <w:rFonts w:cstheme="minorHAnsi"/>
          <w:sz w:val="20"/>
          <w:szCs w:val="20"/>
        </w:rPr>
      </w:pPr>
      <w:bookmarkStart w:id="0" w:name="_GoBack"/>
      <w:bookmarkEnd w:id="0"/>
    </w:p>
    <w:p w14:paraId="2AD96991" w14:textId="77777777" w:rsidR="00C31166" w:rsidRPr="00196CFB" w:rsidRDefault="00662597" w:rsidP="00C31166">
      <w:pPr>
        <w:jc w:val="both"/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</w:rPr>
        <w:t xml:space="preserve">Oświadczamy, że oferowany przedmiot zamówienia, o powyżej wyspecyfikowanych parametrach, jest kompletny i po zainstalowaniu będzie gotowy do pracy zgodnie z jego przeznaczeniem. </w:t>
      </w:r>
    </w:p>
    <w:p w14:paraId="71B3B3F8" w14:textId="77777777" w:rsidR="00662597" w:rsidRPr="00196CFB" w:rsidRDefault="00662597" w:rsidP="00662597">
      <w:pPr>
        <w:jc w:val="both"/>
        <w:rPr>
          <w:rFonts w:cstheme="minorHAnsi"/>
          <w:sz w:val="20"/>
          <w:szCs w:val="20"/>
        </w:rPr>
      </w:pPr>
      <w:r w:rsidRPr="00196CFB">
        <w:rPr>
          <w:rFonts w:cstheme="minorHAnsi"/>
          <w:b/>
          <w:bCs/>
          <w:sz w:val="20"/>
          <w:szCs w:val="20"/>
          <w:u w:val="single"/>
        </w:rPr>
        <w:t>Zasady oceny punktowej</w:t>
      </w:r>
    </w:p>
    <w:p w14:paraId="160C1833" w14:textId="77777777" w:rsidR="00662597" w:rsidRPr="00196CFB" w:rsidRDefault="00662597" w:rsidP="00662597">
      <w:pPr>
        <w:numPr>
          <w:ilvl w:val="0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</w:rPr>
        <w:t>W przypadku wymagań, które nie stanowią warunków granicznych, a podlegają ocenie punktowej, Zamawiający przyznaje:</w:t>
      </w:r>
    </w:p>
    <w:p w14:paraId="69090D9A" w14:textId="77777777" w:rsidR="00662597" w:rsidRPr="00196CFB" w:rsidRDefault="00662597" w:rsidP="00662597">
      <w:pPr>
        <w:numPr>
          <w:ilvl w:val="1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</w:rPr>
        <w:t>0 punktów dla danego parametru, gdy ten parametr nie jest oferowany;</w:t>
      </w:r>
    </w:p>
    <w:p w14:paraId="1B5BCC2D" w14:textId="77777777" w:rsidR="00662597" w:rsidRPr="00196CFB" w:rsidRDefault="00662597" w:rsidP="00662597">
      <w:pPr>
        <w:numPr>
          <w:ilvl w:val="1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</w:rPr>
        <w:t>0 punktów dla danego parametru, gdy ocenie podlega wartość parametru i wartość oferowanego parametru jest niższa niż wymagane minimum lub większa niż wymagane maximum;</w:t>
      </w:r>
    </w:p>
    <w:p w14:paraId="2BB49E29" w14:textId="77777777" w:rsidR="00662597" w:rsidRPr="00196CFB" w:rsidRDefault="00662597" w:rsidP="00662597">
      <w:pPr>
        <w:numPr>
          <w:ilvl w:val="1"/>
          <w:numId w:val="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</w:rPr>
        <w:t xml:space="preserve">maksymalną ilość punktów, podaną dla danego parametru, gdy parametr jest oferowany </w:t>
      </w:r>
      <w:r w:rsidRPr="00196CFB">
        <w:rPr>
          <w:rFonts w:cstheme="minorHAnsi"/>
          <w:sz w:val="20"/>
          <w:szCs w:val="20"/>
        </w:rPr>
        <w:br/>
        <w:t>i ocenie podlega tylko jego wystąpienie lub ocenie podlega wartość parametru i wartość oferowanego parametru jest wyższa niż wymagane minimum lub niższa niż wymagane maximum</w:t>
      </w:r>
    </w:p>
    <w:p w14:paraId="4B244D21" w14:textId="77777777" w:rsidR="00662597" w:rsidRPr="00196CFB" w:rsidRDefault="00662597" w:rsidP="00662597">
      <w:pPr>
        <w:jc w:val="both"/>
        <w:rPr>
          <w:rFonts w:cstheme="minorHAnsi"/>
          <w:sz w:val="20"/>
          <w:szCs w:val="20"/>
        </w:rPr>
      </w:pPr>
    </w:p>
    <w:p w14:paraId="4AAFDAB5" w14:textId="77777777" w:rsidR="00662597" w:rsidRPr="00196CFB" w:rsidRDefault="00662597" w:rsidP="00662597">
      <w:pPr>
        <w:jc w:val="both"/>
        <w:rPr>
          <w:rFonts w:cstheme="minorHAnsi"/>
          <w:sz w:val="20"/>
          <w:szCs w:val="20"/>
        </w:rPr>
      </w:pPr>
      <w:r w:rsidRPr="00196CFB">
        <w:rPr>
          <w:rFonts w:cstheme="minorHAnsi"/>
          <w:sz w:val="20"/>
          <w:szCs w:val="20"/>
        </w:rPr>
        <w:t>W przypadku braku opisu lub błędnego opisu danego parametru podlegającego ocenie punktowej Wykonawca otrzyma 0 (zero) punktów za ten parametr.</w:t>
      </w:r>
    </w:p>
    <w:p w14:paraId="576624EC" w14:textId="77777777" w:rsidR="006654E2" w:rsidRPr="00196CFB" w:rsidRDefault="006654E2" w:rsidP="00662597">
      <w:pPr>
        <w:jc w:val="both"/>
        <w:rPr>
          <w:rFonts w:cstheme="minorHAnsi"/>
          <w:sz w:val="20"/>
          <w:szCs w:val="20"/>
        </w:rPr>
      </w:pPr>
    </w:p>
    <w:p w14:paraId="04A36368" w14:textId="77777777" w:rsidR="006654E2" w:rsidRPr="00196CFB" w:rsidRDefault="006654E2" w:rsidP="00662597">
      <w:pPr>
        <w:jc w:val="both"/>
        <w:rPr>
          <w:rFonts w:cstheme="minorHAnsi"/>
          <w:sz w:val="20"/>
          <w:szCs w:val="20"/>
        </w:rPr>
      </w:pPr>
    </w:p>
    <w:p w14:paraId="0B292EF4" w14:textId="77777777" w:rsidR="006654E2" w:rsidRPr="00196CFB" w:rsidRDefault="006654E2" w:rsidP="00662597">
      <w:pPr>
        <w:jc w:val="both"/>
        <w:rPr>
          <w:rFonts w:cstheme="minorHAnsi"/>
          <w:sz w:val="20"/>
          <w:szCs w:val="20"/>
        </w:rPr>
      </w:pPr>
    </w:p>
    <w:p w14:paraId="45FAF386" w14:textId="77777777" w:rsidR="006654E2" w:rsidRPr="00196CFB" w:rsidRDefault="006654E2" w:rsidP="00662597">
      <w:pPr>
        <w:jc w:val="both"/>
        <w:rPr>
          <w:rFonts w:cstheme="minorHAnsi"/>
          <w:sz w:val="20"/>
          <w:szCs w:val="20"/>
        </w:rPr>
      </w:pPr>
    </w:p>
    <w:p w14:paraId="475D2DF3" w14:textId="77777777" w:rsidR="006654E2" w:rsidRPr="00196CFB" w:rsidRDefault="006654E2" w:rsidP="00662597">
      <w:pPr>
        <w:jc w:val="both"/>
        <w:rPr>
          <w:rFonts w:cstheme="minorHAnsi"/>
          <w:sz w:val="20"/>
          <w:szCs w:val="20"/>
        </w:rPr>
      </w:pPr>
    </w:p>
    <w:sectPr w:rsidR="006654E2" w:rsidRPr="00196CFB" w:rsidSect="00285F5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A2BD9" w14:textId="77777777" w:rsidR="000E25E4" w:rsidRDefault="000E25E4" w:rsidP="003A6DBA">
      <w:pPr>
        <w:spacing w:after="0" w:line="240" w:lineRule="auto"/>
      </w:pPr>
      <w:r>
        <w:separator/>
      </w:r>
    </w:p>
  </w:endnote>
  <w:endnote w:type="continuationSeparator" w:id="0">
    <w:p w14:paraId="590B07E1" w14:textId="77777777" w:rsidR="000E25E4" w:rsidRDefault="000E25E4" w:rsidP="003A6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10719"/>
      <w:docPartObj>
        <w:docPartGallery w:val="Page Numbers (Bottom of Page)"/>
        <w:docPartUnique/>
      </w:docPartObj>
    </w:sdtPr>
    <w:sdtEndPr/>
    <w:sdtContent>
      <w:p w14:paraId="7E615FC3" w14:textId="42099B98" w:rsidR="00243D4A" w:rsidRDefault="00243D4A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4DE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8A3C987" w14:textId="77777777" w:rsidR="00243D4A" w:rsidRDefault="00243D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6A2967" w14:textId="77777777" w:rsidR="000E25E4" w:rsidRDefault="000E25E4" w:rsidP="003A6DBA">
      <w:pPr>
        <w:spacing w:after="0" w:line="240" w:lineRule="auto"/>
      </w:pPr>
      <w:r>
        <w:separator/>
      </w:r>
    </w:p>
  </w:footnote>
  <w:footnote w:type="continuationSeparator" w:id="0">
    <w:p w14:paraId="098D9A44" w14:textId="77777777" w:rsidR="000E25E4" w:rsidRDefault="000E25E4" w:rsidP="003A6D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30506"/>
    <w:multiLevelType w:val="hybridMultilevel"/>
    <w:tmpl w:val="914CAB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C6667"/>
    <w:multiLevelType w:val="hybridMultilevel"/>
    <w:tmpl w:val="B74422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9767C"/>
    <w:multiLevelType w:val="hybridMultilevel"/>
    <w:tmpl w:val="6DCA4A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27D"/>
    <w:multiLevelType w:val="hybridMultilevel"/>
    <w:tmpl w:val="9EFCB1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84FCD"/>
    <w:multiLevelType w:val="hybridMultilevel"/>
    <w:tmpl w:val="C5C6F2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73F06"/>
    <w:multiLevelType w:val="hybridMultilevel"/>
    <w:tmpl w:val="D57208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9B0EAC"/>
    <w:multiLevelType w:val="hybridMultilevel"/>
    <w:tmpl w:val="431CD7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F25862"/>
    <w:multiLevelType w:val="hybridMultilevel"/>
    <w:tmpl w:val="3EE2BC0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ADA1AB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8E24EF"/>
    <w:multiLevelType w:val="hybridMultilevel"/>
    <w:tmpl w:val="84785B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756FC"/>
    <w:multiLevelType w:val="hybridMultilevel"/>
    <w:tmpl w:val="16CE5C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4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30F"/>
    <w:rsid w:val="00012839"/>
    <w:rsid w:val="00012A24"/>
    <w:rsid w:val="000148BF"/>
    <w:rsid w:val="00017D95"/>
    <w:rsid w:val="0002024B"/>
    <w:rsid w:val="000231FA"/>
    <w:rsid w:val="00024794"/>
    <w:rsid w:val="00030C42"/>
    <w:rsid w:val="0003168C"/>
    <w:rsid w:val="00042F7B"/>
    <w:rsid w:val="00044430"/>
    <w:rsid w:val="00046869"/>
    <w:rsid w:val="00052784"/>
    <w:rsid w:val="00055736"/>
    <w:rsid w:val="000561D9"/>
    <w:rsid w:val="00060292"/>
    <w:rsid w:val="00060960"/>
    <w:rsid w:val="00062630"/>
    <w:rsid w:val="00077E50"/>
    <w:rsid w:val="00083F8D"/>
    <w:rsid w:val="00093532"/>
    <w:rsid w:val="00095A11"/>
    <w:rsid w:val="000979F7"/>
    <w:rsid w:val="000A30E9"/>
    <w:rsid w:val="000A6147"/>
    <w:rsid w:val="000A7C44"/>
    <w:rsid w:val="000B63C8"/>
    <w:rsid w:val="000C05CF"/>
    <w:rsid w:val="000C45A7"/>
    <w:rsid w:val="000C659C"/>
    <w:rsid w:val="000C6E92"/>
    <w:rsid w:val="000D1357"/>
    <w:rsid w:val="000D6362"/>
    <w:rsid w:val="000D7254"/>
    <w:rsid w:val="000E0B3D"/>
    <w:rsid w:val="000E19AE"/>
    <w:rsid w:val="000E25E4"/>
    <w:rsid w:val="000E4D38"/>
    <w:rsid w:val="000E5AA2"/>
    <w:rsid w:val="000F1075"/>
    <w:rsid w:val="000F125D"/>
    <w:rsid w:val="00101156"/>
    <w:rsid w:val="0010181B"/>
    <w:rsid w:val="00103F71"/>
    <w:rsid w:val="00105065"/>
    <w:rsid w:val="00106235"/>
    <w:rsid w:val="00116272"/>
    <w:rsid w:val="001175F0"/>
    <w:rsid w:val="00124FAF"/>
    <w:rsid w:val="001306CE"/>
    <w:rsid w:val="0013116C"/>
    <w:rsid w:val="00131639"/>
    <w:rsid w:val="00131DF1"/>
    <w:rsid w:val="00133855"/>
    <w:rsid w:val="00134DC8"/>
    <w:rsid w:val="00140BDB"/>
    <w:rsid w:val="00141898"/>
    <w:rsid w:val="001509AD"/>
    <w:rsid w:val="00151DDE"/>
    <w:rsid w:val="00154A52"/>
    <w:rsid w:val="001623AB"/>
    <w:rsid w:val="001709FF"/>
    <w:rsid w:val="00173546"/>
    <w:rsid w:val="00175762"/>
    <w:rsid w:val="001804B0"/>
    <w:rsid w:val="00181B37"/>
    <w:rsid w:val="00181F3A"/>
    <w:rsid w:val="00185437"/>
    <w:rsid w:val="0019377A"/>
    <w:rsid w:val="00194157"/>
    <w:rsid w:val="00196AB8"/>
    <w:rsid w:val="00196CFB"/>
    <w:rsid w:val="00197243"/>
    <w:rsid w:val="00197514"/>
    <w:rsid w:val="001A01AC"/>
    <w:rsid w:val="001C0053"/>
    <w:rsid w:val="001C1C4B"/>
    <w:rsid w:val="001C6D10"/>
    <w:rsid w:val="001D08EE"/>
    <w:rsid w:val="001D19E1"/>
    <w:rsid w:val="001D48FF"/>
    <w:rsid w:val="001D4A3B"/>
    <w:rsid w:val="001E1045"/>
    <w:rsid w:val="001E4C5B"/>
    <w:rsid w:val="001E6947"/>
    <w:rsid w:val="001F0DFE"/>
    <w:rsid w:val="001F3844"/>
    <w:rsid w:val="00202041"/>
    <w:rsid w:val="00202588"/>
    <w:rsid w:val="00204457"/>
    <w:rsid w:val="00214C27"/>
    <w:rsid w:val="00220EC3"/>
    <w:rsid w:val="0022112F"/>
    <w:rsid w:val="00224707"/>
    <w:rsid w:val="00234FB6"/>
    <w:rsid w:val="00235D76"/>
    <w:rsid w:val="00236217"/>
    <w:rsid w:val="002372DD"/>
    <w:rsid w:val="00243D4A"/>
    <w:rsid w:val="0024505F"/>
    <w:rsid w:val="00245525"/>
    <w:rsid w:val="00245E30"/>
    <w:rsid w:val="00247B85"/>
    <w:rsid w:val="00247F12"/>
    <w:rsid w:val="002501AE"/>
    <w:rsid w:val="00251178"/>
    <w:rsid w:val="002519E8"/>
    <w:rsid w:val="0025285F"/>
    <w:rsid w:val="00253651"/>
    <w:rsid w:val="002603B2"/>
    <w:rsid w:val="002654A8"/>
    <w:rsid w:val="00266209"/>
    <w:rsid w:val="00266408"/>
    <w:rsid w:val="00266984"/>
    <w:rsid w:val="002714DF"/>
    <w:rsid w:val="00271662"/>
    <w:rsid w:val="002752EB"/>
    <w:rsid w:val="00276673"/>
    <w:rsid w:val="002775FA"/>
    <w:rsid w:val="00284668"/>
    <w:rsid w:val="00285F53"/>
    <w:rsid w:val="0029005B"/>
    <w:rsid w:val="002910CA"/>
    <w:rsid w:val="0029251E"/>
    <w:rsid w:val="0029758F"/>
    <w:rsid w:val="002A0BEA"/>
    <w:rsid w:val="002A0DCA"/>
    <w:rsid w:val="002A3D76"/>
    <w:rsid w:val="002B35B7"/>
    <w:rsid w:val="002B3684"/>
    <w:rsid w:val="002B4808"/>
    <w:rsid w:val="002C0A61"/>
    <w:rsid w:val="002C4430"/>
    <w:rsid w:val="002C559C"/>
    <w:rsid w:val="002D2038"/>
    <w:rsid w:val="002D671C"/>
    <w:rsid w:val="002D6D09"/>
    <w:rsid w:val="002E155F"/>
    <w:rsid w:val="002E3451"/>
    <w:rsid w:val="002E3454"/>
    <w:rsid w:val="002E6A93"/>
    <w:rsid w:val="002F04BC"/>
    <w:rsid w:val="002F274C"/>
    <w:rsid w:val="002F4EA3"/>
    <w:rsid w:val="003033FE"/>
    <w:rsid w:val="0030427B"/>
    <w:rsid w:val="003062CA"/>
    <w:rsid w:val="00310A2B"/>
    <w:rsid w:val="00313059"/>
    <w:rsid w:val="00314FD3"/>
    <w:rsid w:val="0031583D"/>
    <w:rsid w:val="003210D6"/>
    <w:rsid w:val="00332557"/>
    <w:rsid w:val="0033319E"/>
    <w:rsid w:val="0033364B"/>
    <w:rsid w:val="00336DE2"/>
    <w:rsid w:val="00341512"/>
    <w:rsid w:val="00342867"/>
    <w:rsid w:val="0034384C"/>
    <w:rsid w:val="00351C73"/>
    <w:rsid w:val="00353078"/>
    <w:rsid w:val="00357FD2"/>
    <w:rsid w:val="00360AF1"/>
    <w:rsid w:val="00360C3C"/>
    <w:rsid w:val="0036410C"/>
    <w:rsid w:val="003666BB"/>
    <w:rsid w:val="0036726B"/>
    <w:rsid w:val="00367A43"/>
    <w:rsid w:val="0037125A"/>
    <w:rsid w:val="00374048"/>
    <w:rsid w:val="00374088"/>
    <w:rsid w:val="00374C48"/>
    <w:rsid w:val="0038219C"/>
    <w:rsid w:val="00382984"/>
    <w:rsid w:val="00382FCB"/>
    <w:rsid w:val="00384F01"/>
    <w:rsid w:val="00386A9E"/>
    <w:rsid w:val="003873D4"/>
    <w:rsid w:val="00390810"/>
    <w:rsid w:val="003A1CA1"/>
    <w:rsid w:val="003A6DBA"/>
    <w:rsid w:val="003A78E7"/>
    <w:rsid w:val="003C13BC"/>
    <w:rsid w:val="003C2F17"/>
    <w:rsid w:val="003C2F68"/>
    <w:rsid w:val="003C6E8F"/>
    <w:rsid w:val="003C795C"/>
    <w:rsid w:val="003D1C93"/>
    <w:rsid w:val="003D331E"/>
    <w:rsid w:val="003D3C17"/>
    <w:rsid w:val="003D71AB"/>
    <w:rsid w:val="003E0261"/>
    <w:rsid w:val="003E03BE"/>
    <w:rsid w:val="003E09DA"/>
    <w:rsid w:val="003E1EE9"/>
    <w:rsid w:val="003F0D77"/>
    <w:rsid w:val="003F5E8E"/>
    <w:rsid w:val="00400935"/>
    <w:rsid w:val="0040357D"/>
    <w:rsid w:val="00405E74"/>
    <w:rsid w:val="00405F5A"/>
    <w:rsid w:val="00414346"/>
    <w:rsid w:val="0041464A"/>
    <w:rsid w:val="004149E3"/>
    <w:rsid w:val="00416AAA"/>
    <w:rsid w:val="00427535"/>
    <w:rsid w:val="0043034D"/>
    <w:rsid w:val="00430392"/>
    <w:rsid w:val="0043101E"/>
    <w:rsid w:val="00432111"/>
    <w:rsid w:val="00440BFB"/>
    <w:rsid w:val="0044366F"/>
    <w:rsid w:val="00443878"/>
    <w:rsid w:val="00445EA8"/>
    <w:rsid w:val="004477B9"/>
    <w:rsid w:val="00447D22"/>
    <w:rsid w:val="004530B1"/>
    <w:rsid w:val="00453A53"/>
    <w:rsid w:val="004563B3"/>
    <w:rsid w:val="0046067F"/>
    <w:rsid w:val="0046338F"/>
    <w:rsid w:val="00466FC1"/>
    <w:rsid w:val="00470A44"/>
    <w:rsid w:val="0047127C"/>
    <w:rsid w:val="00471975"/>
    <w:rsid w:val="004748D4"/>
    <w:rsid w:val="00474E22"/>
    <w:rsid w:val="0048684F"/>
    <w:rsid w:val="00487692"/>
    <w:rsid w:val="004940FA"/>
    <w:rsid w:val="00494DE3"/>
    <w:rsid w:val="004A3112"/>
    <w:rsid w:val="004A33FD"/>
    <w:rsid w:val="004A498A"/>
    <w:rsid w:val="004A57EC"/>
    <w:rsid w:val="004A5EC0"/>
    <w:rsid w:val="004B06AF"/>
    <w:rsid w:val="004B7EE7"/>
    <w:rsid w:val="004C2A70"/>
    <w:rsid w:val="004C4188"/>
    <w:rsid w:val="004D0894"/>
    <w:rsid w:val="004D0DF1"/>
    <w:rsid w:val="004D1097"/>
    <w:rsid w:val="004D3E06"/>
    <w:rsid w:val="004D6A40"/>
    <w:rsid w:val="004E149F"/>
    <w:rsid w:val="004F150C"/>
    <w:rsid w:val="004F180A"/>
    <w:rsid w:val="005037DF"/>
    <w:rsid w:val="00513194"/>
    <w:rsid w:val="00516AFA"/>
    <w:rsid w:val="00521BEB"/>
    <w:rsid w:val="00523F05"/>
    <w:rsid w:val="00524AD0"/>
    <w:rsid w:val="005276A3"/>
    <w:rsid w:val="0053037B"/>
    <w:rsid w:val="0053702D"/>
    <w:rsid w:val="00542FA3"/>
    <w:rsid w:val="005455BA"/>
    <w:rsid w:val="00545F31"/>
    <w:rsid w:val="005474D0"/>
    <w:rsid w:val="00550176"/>
    <w:rsid w:val="00550986"/>
    <w:rsid w:val="0055598C"/>
    <w:rsid w:val="00555C1F"/>
    <w:rsid w:val="00557E2F"/>
    <w:rsid w:val="00560688"/>
    <w:rsid w:val="0056376E"/>
    <w:rsid w:val="00565C22"/>
    <w:rsid w:val="00566C86"/>
    <w:rsid w:val="00567CA0"/>
    <w:rsid w:val="005819B8"/>
    <w:rsid w:val="005819ED"/>
    <w:rsid w:val="00582802"/>
    <w:rsid w:val="0058592C"/>
    <w:rsid w:val="0058733B"/>
    <w:rsid w:val="005878B1"/>
    <w:rsid w:val="0059023A"/>
    <w:rsid w:val="0059140D"/>
    <w:rsid w:val="00592650"/>
    <w:rsid w:val="0059267A"/>
    <w:rsid w:val="00592CF9"/>
    <w:rsid w:val="005A0EF3"/>
    <w:rsid w:val="005B6025"/>
    <w:rsid w:val="005C1E92"/>
    <w:rsid w:val="005C4861"/>
    <w:rsid w:val="005D1CAB"/>
    <w:rsid w:val="005D2D1E"/>
    <w:rsid w:val="005D4B79"/>
    <w:rsid w:val="005E0130"/>
    <w:rsid w:val="005E5A57"/>
    <w:rsid w:val="005F1FC4"/>
    <w:rsid w:val="005F3BA2"/>
    <w:rsid w:val="005F439D"/>
    <w:rsid w:val="005F56CC"/>
    <w:rsid w:val="005F57C9"/>
    <w:rsid w:val="005F7536"/>
    <w:rsid w:val="0060385C"/>
    <w:rsid w:val="00605400"/>
    <w:rsid w:val="00610105"/>
    <w:rsid w:val="00610DE0"/>
    <w:rsid w:val="006125CC"/>
    <w:rsid w:val="006200FF"/>
    <w:rsid w:val="0062382B"/>
    <w:rsid w:val="006239A8"/>
    <w:rsid w:val="006314FB"/>
    <w:rsid w:val="0063209C"/>
    <w:rsid w:val="00634A3E"/>
    <w:rsid w:val="00637B88"/>
    <w:rsid w:val="00642323"/>
    <w:rsid w:val="0064707F"/>
    <w:rsid w:val="006517B9"/>
    <w:rsid w:val="00655213"/>
    <w:rsid w:val="006605B9"/>
    <w:rsid w:val="006612E9"/>
    <w:rsid w:val="00661368"/>
    <w:rsid w:val="00662597"/>
    <w:rsid w:val="006654E2"/>
    <w:rsid w:val="00670233"/>
    <w:rsid w:val="0067041B"/>
    <w:rsid w:val="0067521A"/>
    <w:rsid w:val="00680C87"/>
    <w:rsid w:val="00682FDA"/>
    <w:rsid w:val="00683FF2"/>
    <w:rsid w:val="006857B4"/>
    <w:rsid w:val="00686688"/>
    <w:rsid w:val="00686A8E"/>
    <w:rsid w:val="00694545"/>
    <w:rsid w:val="00697C93"/>
    <w:rsid w:val="00697F97"/>
    <w:rsid w:val="006A0D83"/>
    <w:rsid w:val="006A32DC"/>
    <w:rsid w:val="006A3A7E"/>
    <w:rsid w:val="006B0783"/>
    <w:rsid w:val="006B470E"/>
    <w:rsid w:val="006B7973"/>
    <w:rsid w:val="006C3F9E"/>
    <w:rsid w:val="006C43FB"/>
    <w:rsid w:val="006C4E4A"/>
    <w:rsid w:val="006C7B6C"/>
    <w:rsid w:val="006D0287"/>
    <w:rsid w:val="006D23ED"/>
    <w:rsid w:val="006E230F"/>
    <w:rsid w:val="006E2950"/>
    <w:rsid w:val="006E4E91"/>
    <w:rsid w:val="006E517B"/>
    <w:rsid w:val="006E6B7D"/>
    <w:rsid w:val="006F70DD"/>
    <w:rsid w:val="007013E7"/>
    <w:rsid w:val="00706CF3"/>
    <w:rsid w:val="00711429"/>
    <w:rsid w:val="00714986"/>
    <w:rsid w:val="00725476"/>
    <w:rsid w:val="00730848"/>
    <w:rsid w:val="00732A0F"/>
    <w:rsid w:val="00740253"/>
    <w:rsid w:val="00742166"/>
    <w:rsid w:val="00751E7A"/>
    <w:rsid w:val="007600CC"/>
    <w:rsid w:val="00761366"/>
    <w:rsid w:val="00762B1E"/>
    <w:rsid w:val="00764452"/>
    <w:rsid w:val="00764A93"/>
    <w:rsid w:val="00766F34"/>
    <w:rsid w:val="0077129B"/>
    <w:rsid w:val="007735F0"/>
    <w:rsid w:val="00775486"/>
    <w:rsid w:val="00776170"/>
    <w:rsid w:val="007761AF"/>
    <w:rsid w:val="007770B0"/>
    <w:rsid w:val="00777A57"/>
    <w:rsid w:val="00781796"/>
    <w:rsid w:val="00785F48"/>
    <w:rsid w:val="00791FD3"/>
    <w:rsid w:val="00794097"/>
    <w:rsid w:val="007946AA"/>
    <w:rsid w:val="00795C13"/>
    <w:rsid w:val="00797822"/>
    <w:rsid w:val="00797BB9"/>
    <w:rsid w:val="007A1A5E"/>
    <w:rsid w:val="007A2B50"/>
    <w:rsid w:val="007A47A6"/>
    <w:rsid w:val="007B05E7"/>
    <w:rsid w:val="007B0812"/>
    <w:rsid w:val="007B29A3"/>
    <w:rsid w:val="007B6DE3"/>
    <w:rsid w:val="007C5951"/>
    <w:rsid w:val="007C752C"/>
    <w:rsid w:val="007D0868"/>
    <w:rsid w:val="007D5FB5"/>
    <w:rsid w:val="007D7A99"/>
    <w:rsid w:val="007D7C12"/>
    <w:rsid w:val="007E0927"/>
    <w:rsid w:val="007E1C20"/>
    <w:rsid w:val="007E2637"/>
    <w:rsid w:val="007E4C76"/>
    <w:rsid w:val="007E51A9"/>
    <w:rsid w:val="007E7693"/>
    <w:rsid w:val="007F07A6"/>
    <w:rsid w:val="007F3029"/>
    <w:rsid w:val="007F490E"/>
    <w:rsid w:val="007F61FE"/>
    <w:rsid w:val="007F6A28"/>
    <w:rsid w:val="0080552E"/>
    <w:rsid w:val="0080706F"/>
    <w:rsid w:val="008109C4"/>
    <w:rsid w:val="00810E03"/>
    <w:rsid w:val="008115E1"/>
    <w:rsid w:val="00813593"/>
    <w:rsid w:val="00816CD2"/>
    <w:rsid w:val="00817DA0"/>
    <w:rsid w:val="00822CF0"/>
    <w:rsid w:val="00827606"/>
    <w:rsid w:val="00837242"/>
    <w:rsid w:val="00844A8A"/>
    <w:rsid w:val="00846088"/>
    <w:rsid w:val="00847EA0"/>
    <w:rsid w:val="00850F1E"/>
    <w:rsid w:val="0085720E"/>
    <w:rsid w:val="00860AA9"/>
    <w:rsid w:val="00862F01"/>
    <w:rsid w:val="00864777"/>
    <w:rsid w:val="00864D7D"/>
    <w:rsid w:val="00870173"/>
    <w:rsid w:val="00870D7C"/>
    <w:rsid w:val="008713A1"/>
    <w:rsid w:val="00871ED4"/>
    <w:rsid w:val="00873F1A"/>
    <w:rsid w:val="00876388"/>
    <w:rsid w:val="008813D5"/>
    <w:rsid w:val="0088146C"/>
    <w:rsid w:val="00882CC4"/>
    <w:rsid w:val="00883190"/>
    <w:rsid w:val="0089172C"/>
    <w:rsid w:val="00891965"/>
    <w:rsid w:val="00892F2C"/>
    <w:rsid w:val="008950B5"/>
    <w:rsid w:val="00896BB9"/>
    <w:rsid w:val="00897BC6"/>
    <w:rsid w:val="008A12DD"/>
    <w:rsid w:val="008A14D9"/>
    <w:rsid w:val="008A2A83"/>
    <w:rsid w:val="008A3317"/>
    <w:rsid w:val="008A76A0"/>
    <w:rsid w:val="008B028A"/>
    <w:rsid w:val="008B169D"/>
    <w:rsid w:val="008B17A1"/>
    <w:rsid w:val="008B2C17"/>
    <w:rsid w:val="008B469C"/>
    <w:rsid w:val="008B73C5"/>
    <w:rsid w:val="008C00E7"/>
    <w:rsid w:val="008C2222"/>
    <w:rsid w:val="008C7162"/>
    <w:rsid w:val="008D68C9"/>
    <w:rsid w:val="008D7220"/>
    <w:rsid w:val="008E1BDC"/>
    <w:rsid w:val="008E2432"/>
    <w:rsid w:val="008E57F1"/>
    <w:rsid w:val="008F46F2"/>
    <w:rsid w:val="008F4B77"/>
    <w:rsid w:val="008F75CD"/>
    <w:rsid w:val="008F7BE1"/>
    <w:rsid w:val="008F7C6D"/>
    <w:rsid w:val="00903D4D"/>
    <w:rsid w:val="009044FC"/>
    <w:rsid w:val="00907CE4"/>
    <w:rsid w:val="00914594"/>
    <w:rsid w:val="0091467C"/>
    <w:rsid w:val="00915A14"/>
    <w:rsid w:val="0092575A"/>
    <w:rsid w:val="009266AC"/>
    <w:rsid w:val="00926DD6"/>
    <w:rsid w:val="00930F89"/>
    <w:rsid w:val="00931730"/>
    <w:rsid w:val="00937F56"/>
    <w:rsid w:val="00944CE9"/>
    <w:rsid w:val="00950DF7"/>
    <w:rsid w:val="00951251"/>
    <w:rsid w:val="00952126"/>
    <w:rsid w:val="00965077"/>
    <w:rsid w:val="00965F1D"/>
    <w:rsid w:val="0096725E"/>
    <w:rsid w:val="00967F44"/>
    <w:rsid w:val="00970567"/>
    <w:rsid w:val="0097075D"/>
    <w:rsid w:val="009719AA"/>
    <w:rsid w:val="00974C1E"/>
    <w:rsid w:val="00975BB3"/>
    <w:rsid w:val="00975DC6"/>
    <w:rsid w:val="0098017E"/>
    <w:rsid w:val="00984AB9"/>
    <w:rsid w:val="00984D1F"/>
    <w:rsid w:val="0098544C"/>
    <w:rsid w:val="0099326B"/>
    <w:rsid w:val="009A1AA2"/>
    <w:rsid w:val="009A41CB"/>
    <w:rsid w:val="009A5B9E"/>
    <w:rsid w:val="009B5293"/>
    <w:rsid w:val="009B5A2B"/>
    <w:rsid w:val="009B7B8C"/>
    <w:rsid w:val="009C20C0"/>
    <w:rsid w:val="009C767D"/>
    <w:rsid w:val="009D0596"/>
    <w:rsid w:val="009D094C"/>
    <w:rsid w:val="009D0DFC"/>
    <w:rsid w:val="009D390E"/>
    <w:rsid w:val="009D3A3B"/>
    <w:rsid w:val="009D764D"/>
    <w:rsid w:val="009E1F12"/>
    <w:rsid w:val="009E6AD1"/>
    <w:rsid w:val="009E6CF9"/>
    <w:rsid w:val="009F0214"/>
    <w:rsid w:val="009F0AA9"/>
    <w:rsid w:val="009F6A07"/>
    <w:rsid w:val="009F71B4"/>
    <w:rsid w:val="00A04193"/>
    <w:rsid w:val="00A05726"/>
    <w:rsid w:val="00A06C1D"/>
    <w:rsid w:val="00A0745F"/>
    <w:rsid w:val="00A07E59"/>
    <w:rsid w:val="00A1019D"/>
    <w:rsid w:val="00A10263"/>
    <w:rsid w:val="00A1059A"/>
    <w:rsid w:val="00A12250"/>
    <w:rsid w:val="00A12503"/>
    <w:rsid w:val="00A127B0"/>
    <w:rsid w:val="00A152A7"/>
    <w:rsid w:val="00A154F4"/>
    <w:rsid w:val="00A17CE3"/>
    <w:rsid w:val="00A20046"/>
    <w:rsid w:val="00A20D37"/>
    <w:rsid w:val="00A2157F"/>
    <w:rsid w:val="00A247AF"/>
    <w:rsid w:val="00A268CB"/>
    <w:rsid w:val="00A33460"/>
    <w:rsid w:val="00A34B14"/>
    <w:rsid w:val="00A36601"/>
    <w:rsid w:val="00A418ED"/>
    <w:rsid w:val="00A419B1"/>
    <w:rsid w:val="00A42EA2"/>
    <w:rsid w:val="00A43D54"/>
    <w:rsid w:val="00A46AD4"/>
    <w:rsid w:val="00A51270"/>
    <w:rsid w:val="00A53EF2"/>
    <w:rsid w:val="00A54B67"/>
    <w:rsid w:val="00A57B32"/>
    <w:rsid w:val="00A61D0B"/>
    <w:rsid w:val="00A64477"/>
    <w:rsid w:val="00A66B90"/>
    <w:rsid w:val="00A673A3"/>
    <w:rsid w:val="00A71BE3"/>
    <w:rsid w:val="00A72237"/>
    <w:rsid w:val="00A730BD"/>
    <w:rsid w:val="00A81C68"/>
    <w:rsid w:val="00A82613"/>
    <w:rsid w:val="00A82F42"/>
    <w:rsid w:val="00A83A80"/>
    <w:rsid w:val="00A83CA4"/>
    <w:rsid w:val="00A84169"/>
    <w:rsid w:val="00A84AF5"/>
    <w:rsid w:val="00A8564A"/>
    <w:rsid w:val="00A85E8B"/>
    <w:rsid w:val="00A85FE5"/>
    <w:rsid w:val="00A9559A"/>
    <w:rsid w:val="00A96F36"/>
    <w:rsid w:val="00AA09EB"/>
    <w:rsid w:val="00AA1162"/>
    <w:rsid w:val="00AA1566"/>
    <w:rsid w:val="00AA2868"/>
    <w:rsid w:val="00AA38F6"/>
    <w:rsid w:val="00AA39D1"/>
    <w:rsid w:val="00AA5BAA"/>
    <w:rsid w:val="00AA7AB8"/>
    <w:rsid w:val="00AB1294"/>
    <w:rsid w:val="00AB12F4"/>
    <w:rsid w:val="00AB40EF"/>
    <w:rsid w:val="00AC0A8A"/>
    <w:rsid w:val="00AC42D6"/>
    <w:rsid w:val="00AC4D91"/>
    <w:rsid w:val="00AE1E88"/>
    <w:rsid w:val="00AE29DA"/>
    <w:rsid w:val="00AE5644"/>
    <w:rsid w:val="00AE7DD8"/>
    <w:rsid w:val="00AF26CB"/>
    <w:rsid w:val="00AF4826"/>
    <w:rsid w:val="00AF667E"/>
    <w:rsid w:val="00B014EC"/>
    <w:rsid w:val="00B06810"/>
    <w:rsid w:val="00B15412"/>
    <w:rsid w:val="00B16C8F"/>
    <w:rsid w:val="00B17AE7"/>
    <w:rsid w:val="00B2112D"/>
    <w:rsid w:val="00B21A1F"/>
    <w:rsid w:val="00B24070"/>
    <w:rsid w:val="00B35E84"/>
    <w:rsid w:val="00B36ADC"/>
    <w:rsid w:val="00B3708B"/>
    <w:rsid w:val="00B408E0"/>
    <w:rsid w:val="00B449D6"/>
    <w:rsid w:val="00B50201"/>
    <w:rsid w:val="00B50444"/>
    <w:rsid w:val="00B51BBE"/>
    <w:rsid w:val="00B525CD"/>
    <w:rsid w:val="00B534D0"/>
    <w:rsid w:val="00B54AAF"/>
    <w:rsid w:val="00B613F9"/>
    <w:rsid w:val="00B61D29"/>
    <w:rsid w:val="00B62136"/>
    <w:rsid w:val="00B63746"/>
    <w:rsid w:val="00B64631"/>
    <w:rsid w:val="00B700A1"/>
    <w:rsid w:val="00B73AB8"/>
    <w:rsid w:val="00B82356"/>
    <w:rsid w:val="00B83242"/>
    <w:rsid w:val="00B87C23"/>
    <w:rsid w:val="00B90807"/>
    <w:rsid w:val="00B9154B"/>
    <w:rsid w:val="00BA2AC4"/>
    <w:rsid w:val="00BA323B"/>
    <w:rsid w:val="00BB15B7"/>
    <w:rsid w:val="00BB750E"/>
    <w:rsid w:val="00BC1E01"/>
    <w:rsid w:val="00BC34B0"/>
    <w:rsid w:val="00BC3E34"/>
    <w:rsid w:val="00BC5279"/>
    <w:rsid w:val="00BC5B31"/>
    <w:rsid w:val="00BC748E"/>
    <w:rsid w:val="00BD0D02"/>
    <w:rsid w:val="00BD3E6C"/>
    <w:rsid w:val="00BD4324"/>
    <w:rsid w:val="00BD4CE4"/>
    <w:rsid w:val="00BD67AF"/>
    <w:rsid w:val="00BE10D0"/>
    <w:rsid w:val="00BE6F9C"/>
    <w:rsid w:val="00BE719E"/>
    <w:rsid w:val="00BE7214"/>
    <w:rsid w:val="00BF4671"/>
    <w:rsid w:val="00BF52B1"/>
    <w:rsid w:val="00BF66E2"/>
    <w:rsid w:val="00C02E64"/>
    <w:rsid w:val="00C0366B"/>
    <w:rsid w:val="00C07D97"/>
    <w:rsid w:val="00C10C30"/>
    <w:rsid w:val="00C14FD1"/>
    <w:rsid w:val="00C21D64"/>
    <w:rsid w:val="00C274A3"/>
    <w:rsid w:val="00C276B8"/>
    <w:rsid w:val="00C31166"/>
    <w:rsid w:val="00C31C35"/>
    <w:rsid w:val="00C33D43"/>
    <w:rsid w:val="00C36A65"/>
    <w:rsid w:val="00C401F5"/>
    <w:rsid w:val="00C454FE"/>
    <w:rsid w:val="00C45985"/>
    <w:rsid w:val="00C46DEE"/>
    <w:rsid w:val="00C47C51"/>
    <w:rsid w:val="00C50CCA"/>
    <w:rsid w:val="00C52256"/>
    <w:rsid w:val="00C53F9B"/>
    <w:rsid w:val="00C5622E"/>
    <w:rsid w:val="00C573BE"/>
    <w:rsid w:val="00C649E1"/>
    <w:rsid w:val="00C6507E"/>
    <w:rsid w:val="00C661EC"/>
    <w:rsid w:val="00C662A7"/>
    <w:rsid w:val="00C66E0D"/>
    <w:rsid w:val="00C74EEB"/>
    <w:rsid w:val="00C821E3"/>
    <w:rsid w:val="00C84170"/>
    <w:rsid w:val="00C9367C"/>
    <w:rsid w:val="00C968D9"/>
    <w:rsid w:val="00CA1AF6"/>
    <w:rsid w:val="00CA6071"/>
    <w:rsid w:val="00CA6E95"/>
    <w:rsid w:val="00CB292B"/>
    <w:rsid w:val="00CB299B"/>
    <w:rsid w:val="00CB526E"/>
    <w:rsid w:val="00CB70C5"/>
    <w:rsid w:val="00CC32CC"/>
    <w:rsid w:val="00CC39E1"/>
    <w:rsid w:val="00CC41A1"/>
    <w:rsid w:val="00CC4BF6"/>
    <w:rsid w:val="00CC6DD2"/>
    <w:rsid w:val="00CC73D3"/>
    <w:rsid w:val="00CD5F99"/>
    <w:rsid w:val="00CD71DA"/>
    <w:rsid w:val="00CF22E8"/>
    <w:rsid w:val="00CF25E6"/>
    <w:rsid w:val="00D006E1"/>
    <w:rsid w:val="00D02678"/>
    <w:rsid w:val="00D03369"/>
    <w:rsid w:val="00D04A78"/>
    <w:rsid w:val="00D07066"/>
    <w:rsid w:val="00D0719C"/>
    <w:rsid w:val="00D07C22"/>
    <w:rsid w:val="00D11CEE"/>
    <w:rsid w:val="00D14BD9"/>
    <w:rsid w:val="00D14C34"/>
    <w:rsid w:val="00D1615F"/>
    <w:rsid w:val="00D16B2A"/>
    <w:rsid w:val="00D23632"/>
    <w:rsid w:val="00D23791"/>
    <w:rsid w:val="00D25019"/>
    <w:rsid w:val="00D262CD"/>
    <w:rsid w:val="00D26DF2"/>
    <w:rsid w:val="00D36F81"/>
    <w:rsid w:val="00D36FC9"/>
    <w:rsid w:val="00D3736A"/>
    <w:rsid w:val="00D438F3"/>
    <w:rsid w:val="00D55548"/>
    <w:rsid w:val="00D6281A"/>
    <w:rsid w:val="00D668BC"/>
    <w:rsid w:val="00D6752B"/>
    <w:rsid w:val="00D676BA"/>
    <w:rsid w:val="00D67807"/>
    <w:rsid w:val="00D67A45"/>
    <w:rsid w:val="00D72DAF"/>
    <w:rsid w:val="00D76216"/>
    <w:rsid w:val="00D76614"/>
    <w:rsid w:val="00D76C26"/>
    <w:rsid w:val="00D76F9C"/>
    <w:rsid w:val="00D819B0"/>
    <w:rsid w:val="00D84B56"/>
    <w:rsid w:val="00D84BB8"/>
    <w:rsid w:val="00D854A7"/>
    <w:rsid w:val="00D86E74"/>
    <w:rsid w:val="00D9697C"/>
    <w:rsid w:val="00DA16F5"/>
    <w:rsid w:val="00DA3B8B"/>
    <w:rsid w:val="00DA6C5A"/>
    <w:rsid w:val="00DA7620"/>
    <w:rsid w:val="00DA76EF"/>
    <w:rsid w:val="00DA7E12"/>
    <w:rsid w:val="00DB1055"/>
    <w:rsid w:val="00DB21A7"/>
    <w:rsid w:val="00DB5E18"/>
    <w:rsid w:val="00DC25E4"/>
    <w:rsid w:val="00DC2FFB"/>
    <w:rsid w:val="00DC5E6C"/>
    <w:rsid w:val="00DD25B8"/>
    <w:rsid w:val="00DD27A4"/>
    <w:rsid w:val="00DD730C"/>
    <w:rsid w:val="00DD7751"/>
    <w:rsid w:val="00DE1B22"/>
    <w:rsid w:val="00DE3382"/>
    <w:rsid w:val="00DE59D0"/>
    <w:rsid w:val="00DF23B8"/>
    <w:rsid w:val="00DF628D"/>
    <w:rsid w:val="00E004DE"/>
    <w:rsid w:val="00E00B7B"/>
    <w:rsid w:val="00E00F1C"/>
    <w:rsid w:val="00E03C75"/>
    <w:rsid w:val="00E063E7"/>
    <w:rsid w:val="00E10C09"/>
    <w:rsid w:val="00E10C33"/>
    <w:rsid w:val="00E16F03"/>
    <w:rsid w:val="00E179F8"/>
    <w:rsid w:val="00E207DE"/>
    <w:rsid w:val="00E20EFA"/>
    <w:rsid w:val="00E250F8"/>
    <w:rsid w:val="00E254E0"/>
    <w:rsid w:val="00E34F83"/>
    <w:rsid w:val="00E35820"/>
    <w:rsid w:val="00E35C37"/>
    <w:rsid w:val="00E36E0D"/>
    <w:rsid w:val="00E42A67"/>
    <w:rsid w:val="00E42B3C"/>
    <w:rsid w:val="00E555AD"/>
    <w:rsid w:val="00E57371"/>
    <w:rsid w:val="00E61727"/>
    <w:rsid w:val="00E619EB"/>
    <w:rsid w:val="00E64E2C"/>
    <w:rsid w:val="00E713BD"/>
    <w:rsid w:val="00E72105"/>
    <w:rsid w:val="00E81652"/>
    <w:rsid w:val="00E842DD"/>
    <w:rsid w:val="00E869AF"/>
    <w:rsid w:val="00E9566C"/>
    <w:rsid w:val="00E960D5"/>
    <w:rsid w:val="00E96D03"/>
    <w:rsid w:val="00EA0A8F"/>
    <w:rsid w:val="00EA116D"/>
    <w:rsid w:val="00EA4F2C"/>
    <w:rsid w:val="00EA59EC"/>
    <w:rsid w:val="00EC0119"/>
    <w:rsid w:val="00EC259B"/>
    <w:rsid w:val="00EC5C5F"/>
    <w:rsid w:val="00ED1CAE"/>
    <w:rsid w:val="00EE15A9"/>
    <w:rsid w:val="00EE36C8"/>
    <w:rsid w:val="00EE4809"/>
    <w:rsid w:val="00EE4D27"/>
    <w:rsid w:val="00EE60AB"/>
    <w:rsid w:val="00EF1A0B"/>
    <w:rsid w:val="00EF1ED0"/>
    <w:rsid w:val="00EF35EC"/>
    <w:rsid w:val="00EF631D"/>
    <w:rsid w:val="00F0309B"/>
    <w:rsid w:val="00F04436"/>
    <w:rsid w:val="00F05604"/>
    <w:rsid w:val="00F05EC7"/>
    <w:rsid w:val="00F110A4"/>
    <w:rsid w:val="00F176CF"/>
    <w:rsid w:val="00F26AC3"/>
    <w:rsid w:val="00F32085"/>
    <w:rsid w:val="00F36775"/>
    <w:rsid w:val="00F3710F"/>
    <w:rsid w:val="00F41C17"/>
    <w:rsid w:val="00F45ED5"/>
    <w:rsid w:val="00F47428"/>
    <w:rsid w:val="00F501AC"/>
    <w:rsid w:val="00F55320"/>
    <w:rsid w:val="00F61EBA"/>
    <w:rsid w:val="00F635F5"/>
    <w:rsid w:val="00F701FE"/>
    <w:rsid w:val="00F72894"/>
    <w:rsid w:val="00F72A4F"/>
    <w:rsid w:val="00F73596"/>
    <w:rsid w:val="00F739B5"/>
    <w:rsid w:val="00F739E5"/>
    <w:rsid w:val="00F7571C"/>
    <w:rsid w:val="00F803D2"/>
    <w:rsid w:val="00F81FEB"/>
    <w:rsid w:val="00F868D3"/>
    <w:rsid w:val="00F90C4B"/>
    <w:rsid w:val="00F914DE"/>
    <w:rsid w:val="00F91DF6"/>
    <w:rsid w:val="00F928E0"/>
    <w:rsid w:val="00F94351"/>
    <w:rsid w:val="00F95377"/>
    <w:rsid w:val="00FA2585"/>
    <w:rsid w:val="00FA4854"/>
    <w:rsid w:val="00FA4C1E"/>
    <w:rsid w:val="00FA52CF"/>
    <w:rsid w:val="00FA703F"/>
    <w:rsid w:val="00FB0945"/>
    <w:rsid w:val="00FB38BA"/>
    <w:rsid w:val="00FB502E"/>
    <w:rsid w:val="00FB6480"/>
    <w:rsid w:val="00FC0273"/>
    <w:rsid w:val="00FC056F"/>
    <w:rsid w:val="00FC64DD"/>
    <w:rsid w:val="00FD0DEC"/>
    <w:rsid w:val="00FD5213"/>
    <w:rsid w:val="00FE03F7"/>
    <w:rsid w:val="00FE0E99"/>
    <w:rsid w:val="00FE206F"/>
    <w:rsid w:val="00FE2F3D"/>
    <w:rsid w:val="00FE6F36"/>
    <w:rsid w:val="00FE7924"/>
    <w:rsid w:val="00FF016B"/>
    <w:rsid w:val="00FF2708"/>
    <w:rsid w:val="00FF4335"/>
    <w:rsid w:val="00FF7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336958"/>
  <w15:docId w15:val="{762E6E12-9F9D-4725-9DB6-19C5D39B4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4C1E"/>
  </w:style>
  <w:style w:type="paragraph" w:styleId="Nagwek1">
    <w:name w:val="heading 1"/>
    <w:basedOn w:val="Normalny"/>
    <w:next w:val="Normalny"/>
    <w:link w:val="Nagwek1Znak"/>
    <w:uiPriority w:val="9"/>
    <w:qFormat/>
    <w:rsid w:val="00FE2F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E23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82760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3A6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A6DBA"/>
  </w:style>
  <w:style w:type="paragraph" w:styleId="Stopka">
    <w:name w:val="footer"/>
    <w:basedOn w:val="Normalny"/>
    <w:link w:val="StopkaZnak"/>
    <w:uiPriority w:val="99"/>
    <w:unhideWhenUsed/>
    <w:rsid w:val="003A6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6DBA"/>
  </w:style>
  <w:style w:type="character" w:styleId="Tekstzastpczy">
    <w:name w:val="Placeholder Text"/>
    <w:basedOn w:val="Domylnaczcionkaakapitu"/>
    <w:uiPriority w:val="99"/>
    <w:semiHidden/>
    <w:rsid w:val="00EE36C8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1EB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1EB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1EB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5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4E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694545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E2F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775486"/>
    <w:pPr>
      <w:autoSpaceDE w:val="0"/>
      <w:autoSpaceDN w:val="0"/>
      <w:adjustRightInd w:val="0"/>
      <w:spacing w:after="0" w:line="240" w:lineRule="auto"/>
    </w:pPr>
    <w:rPr>
      <w:rFonts w:ascii="Rockwell" w:hAnsi="Rockwell" w:cs="Rockwell"/>
      <w:color w:val="000000"/>
      <w:sz w:val="24"/>
      <w:szCs w:val="24"/>
    </w:rPr>
  </w:style>
  <w:style w:type="character" w:styleId="Hipercze">
    <w:name w:val="Hyperlink"/>
    <w:rsid w:val="00516AFA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819ED"/>
    <w:pPr>
      <w:spacing w:after="120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819ED"/>
    <w:rPr>
      <w:rFonts w:ascii="Tahoma" w:eastAsia="Times New Roman" w:hAnsi="Tahoma" w:cs="Tahoma"/>
      <w:sz w:val="24"/>
      <w:szCs w:val="24"/>
    </w:rPr>
  </w:style>
  <w:style w:type="character" w:customStyle="1" w:styleId="viewhospitalpublicordermorethirty924996687subjectorder">
    <w:name w:val="view_hospitalpublicordermorethirty_924996687_subjectorder"/>
    <w:basedOn w:val="Domylnaczcionkaakapitu"/>
    <w:rsid w:val="002A0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5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F17AF-71F5-4A65-9E89-6DAB42D11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12F293BD</Template>
  <TotalTime>1</TotalTime>
  <Pages>5</Pages>
  <Words>723</Words>
  <Characters>4340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Filip Kurysz</dc:creator>
  <cp:lastModifiedBy>Paweł Faczyński</cp:lastModifiedBy>
  <cp:revision>5</cp:revision>
  <cp:lastPrinted>2021-04-08T05:48:00Z</cp:lastPrinted>
  <dcterms:created xsi:type="dcterms:W3CDTF">2026-04-17T11:29:00Z</dcterms:created>
  <dcterms:modified xsi:type="dcterms:W3CDTF">2026-04-27T08:26:00Z</dcterms:modified>
</cp:coreProperties>
</file>